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03B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IV/26/2024 </w:t>
      </w:r>
      <w:r>
        <w:rPr>
          <w:b/>
          <w:caps/>
        </w:rPr>
        <w:br/>
        <w:t>Rady Gminy Grabica</w:t>
      </w:r>
    </w:p>
    <w:p w14:paraId="27A1701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21 czerwca 2024 r.</w:t>
      </w:r>
    </w:p>
    <w:p w14:paraId="77563DE7" w14:textId="77777777" w:rsidR="00A77B3E" w:rsidRDefault="00000000">
      <w:pPr>
        <w:keepNext/>
        <w:spacing w:after="480"/>
        <w:jc w:val="center"/>
      </w:pPr>
      <w:r>
        <w:rPr>
          <w:b/>
        </w:rPr>
        <w:t>w sprawie szczegółowych warunków przyznawania i odpłatności za usługi opiekuńcze i specjalistyczne usługi opiekuńcze z wyłączeniem specjalistycznych usług opiekuńczych dla osób z zaburzeniami psychicznymi oraz szczegółowe warunki częściowego lub całkowitego zwolnienia z opłat, jak również trybu ich pobierania oraz szczegółowe warunki przyznawania usług sąsiedzkich, wymiar i zakres usług sąsiedzkich oraz sposób rozliczania wykonywania takich usług</w:t>
      </w:r>
    </w:p>
    <w:p w14:paraId="4291CA6B" w14:textId="77777777" w:rsidR="00A77B3E" w:rsidRDefault="00000000">
      <w:pPr>
        <w:keepLines/>
        <w:spacing w:before="120" w:after="120"/>
        <w:ind w:firstLine="227"/>
      </w:pPr>
      <w:r>
        <w:t>Na podstawie 18 ust. 2 pkt 15 ustawy z dnia 8 marca 1990 roku o samorządzie gminnym (Dz. U. z 2024 r., poz. 609, poz. 721) w związku z art. 50 ust. 6 i 6a ustawy z dnia 12 marca 2004 roku o pomocy społecznej (Dz. U. z 2023 r., poz. 901, poz. 535, poz.1693, poz. 1938, poz. 2760; Dz. U. z 2024 r., poz. 743) Rada Gminy Grabica uchwala, co następuje:</w:t>
      </w:r>
    </w:p>
    <w:p w14:paraId="6E0F3C5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szczegółowe warunki przyznawania i odpłatności za usługi opiekuńcze i specjalistyczne usługi opiekuńcze z wyłączeniem specjalistycznych usług opiekuńczych dla osób z zaburzeniami psychicznymi oraz szczegółowe warunki częściowego lub całkowitego zwolnienia z opłat, jak również trybu ich pobierania oraz szczegółowe warunki przyznawania usług sąsiedzkich, wymiar i zakres usług sąsiedzkich oraz sposób rozliczania wykonywania takich usług w brzmieniu stanowiącym załącznik do niniejszej Uchwały.</w:t>
      </w:r>
    </w:p>
    <w:p w14:paraId="5989DA4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XXXI/230/2018 Rady Gminy Grabica z dnia 23 maja 2018 r. w sprawie określenia szczegółowych warunków przyznawania i odpłatności za usługi opiekuńcze i specjalistyczne usługi opiekuńcze z wyłączeniem specjalistycznych usług opiekuńczych dla osób z zaburzeniami psychicznymi oraz szczegółowych warunków częściowego lub całkowitego zwolnienia od opłat, jak również trybu ich pobierania.</w:t>
      </w:r>
    </w:p>
    <w:p w14:paraId="18878A2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Grabica.</w:t>
      </w:r>
    </w:p>
    <w:p w14:paraId="22CC6C30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Łódzkiego.</w:t>
      </w:r>
    </w:p>
    <w:p w14:paraId="175F3BBE" w14:textId="77777777" w:rsidR="00A77B3E" w:rsidRDefault="00A77B3E">
      <w:pPr>
        <w:keepNext/>
        <w:keepLines/>
        <w:spacing w:before="120" w:after="120"/>
        <w:ind w:firstLine="340"/>
      </w:pPr>
    </w:p>
    <w:p w14:paraId="3B83946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F5AC0" w14:paraId="426981D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03B75" w14:textId="77777777" w:rsidR="00DF5AC0" w:rsidRDefault="00DF5AC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5D8C3" w14:textId="77777777" w:rsidR="00DF5A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64A6D62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F721664" w14:textId="77777777" w:rsidR="00A77B3E" w:rsidRDefault="00000000">
      <w:pPr>
        <w:keepNext/>
        <w:spacing w:before="120" w:after="120" w:line="360" w:lineRule="auto"/>
        <w:ind w:left="576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IV/26/2024</w:t>
      </w:r>
      <w:r>
        <w:br/>
        <w:t>Rady Gminy Grabica</w:t>
      </w:r>
      <w:r>
        <w:br/>
        <w:t>z dnia 21 czerwca 2024 r.</w:t>
      </w:r>
    </w:p>
    <w:p w14:paraId="06D1E913" w14:textId="77777777" w:rsidR="00A77B3E" w:rsidRDefault="00000000">
      <w:pPr>
        <w:keepNext/>
        <w:spacing w:after="480"/>
        <w:jc w:val="center"/>
      </w:pPr>
      <w:r>
        <w:rPr>
          <w:b/>
        </w:rPr>
        <w:t>Szczegółowe warunki przyznawania i odpłatności za usługi opiekuńcze i specjalistyczne usługi opiekuńcze z wyłączeniem specjalistycznych usług opiekuńczych dla osób z zaburzeniami psychicznymi oraz szczegółowe warunki częściowego lub całkowitego zwolnienia z opłat, jak również trybu ich pobierania oraz szczegółowe warunki przyznawania usług sąsiedzkich, wymiar i zakres usług sąsiedzkich oraz sposób rozliczania wykonywania takich usług</w:t>
      </w:r>
    </w:p>
    <w:p w14:paraId="3DE7435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 ustalaniu usług opiekuńczych i specjalistycznych usług opiekuńczych oraz usług sąsiedzkich uwzględnia się następujące warunki:</w:t>
      </w:r>
    </w:p>
    <w:p w14:paraId="6C1008DF" w14:textId="77777777" w:rsidR="00A77B3E" w:rsidRDefault="00000000">
      <w:pPr>
        <w:spacing w:before="120" w:after="120"/>
        <w:ind w:left="340" w:hanging="227"/>
      </w:pPr>
      <w:r>
        <w:t>1) możliwości organizacyjne i finansowe osoby ubiegającej się o usługę;</w:t>
      </w:r>
    </w:p>
    <w:p w14:paraId="3E3134CB" w14:textId="77777777" w:rsidR="00A77B3E" w:rsidRDefault="00000000">
      <w:pPr>
        <w:spacing w:before="120" w:after="120"/>
        <w:ind w:left="340" w:hanging="227"/>
      </w:pPr>
      <w:r>
        <w:t>2) rodzaje schorzeń i sprawność fizyczną osoby ubiegającej się o usługę;</w:t>
      </w:r>
    </w:p>
    <w:p w14:paraId="00C32B3D" w14:textId="77777777" w:rsidR="00A77B3E" w:rsidRDefault="00000000">
      <w:pPr>
        <w:spacing w:before="120" w:after="120"/>
        <w:ind w:left="340" w:hanging="227"/>
      </w:pPr>
      <w:r>
        <w:t>3) warunki mieszkaniowe;</w:t>
      </w:r>
    </w:p>
    <w:p w14:paraId="5A5E6E51" w14:textId="77777777" w:rsidR="00A77B3E" w:rsidRDefault="00000000">
      <w:pPr>
        <w:spacing w:before="120" w:after="120"/>
        <w:ind w:left="340" w:hanging="227"/>
      </w:pPr>
      <w:r>
        <w:t>4) sytuację rodzinną i materialną;</w:t>
      </w:r>
    </w:p>
    <w:p w14:paraId="73BB0B3D" w14:textId="77777777" w:rsidR="00A77B3E" w:rsidRDefault="00000000">
      <w:pPr>
        <w:spacing w:before="120" w:after="120"/>
        <w:ind w:left="340" w:hanging="227"/>
      </w:pPr>
      <w:r>
        <w:t>5) uwarunkowania środowiskowe;</w:t>
      </w:r>
    </w:p>
    <w:p w14:paraId="69AB2B74" w14:textId="77777777" w:rsidR="00A77B3E" w:rsidRDefault="00000000">
      <w:pPr>
        <w:spacing w:before="120" w:after="120"/>
        <w:ind w:left="340" w:hanging="227"/>
      </w:pPr>
      <w:r>
        <w:t>6) wydolność opiekuńczą rodziny.</w:t>
      </w:r>
    </w:p>
    <w:p w14:paraId="66AEEA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Usługi sąsiedzkie obejmują pomoc w zaspokajaniu codziennych potrzeb życiowych oraz zapewnianie kontaktów z otoczeniem w wymiarze nie więcej niż 14 godzin tygodniowo. </w:t>
      </w:r>
    </w:p>
    <w:p w14:paraId="5F6985F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sąsiedzkiej usługi opiekuńczej obejmuje:</w:t>
      </w:r>
    </w:p>
    <w:p w14:paraId="6E44D43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 i wsparcie w zakresie zaspokajania podstawowych potrzeb życiowych w miejscu zamieszkania związanych z:</w:t>
      </w:r>
    </w:p>
    <w:p w14:paraId="618DC4AD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dokonywaniem zakupów podstawowych artykułów i produktów,</w:t>
      </w:r>
    </w:p>
    <w:p w14:paraId="16BF0F5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przygotowywaniem i podawaniem posiłków,</w:t>
      </w:r>
    </w:p>
    <w:p w14:paraId="3ABD5FE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utrzymaniem bieżącego porządku i higieny w miejscu zamieszkania;</w:t>
      </w:r>
    </w:p>
    <w:p w14:paraId="0E157AE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pomoc przy podstawowych czynnościach </w:t>
      </w:r>
      <w:proofErr w:type="spellStart"/>
      <w:r>
        <w:rPr>
          <w:color w:val="000000"/>
          <w:u w:color="000000"/>
        </w:rPr>
        <w:t>higieniczno</w:t>
      </w:r>
      <w:proofErr w:type="spellEnd"/>
      <w:r>
        <w:rPr>
          <w:color w:val="000000"/>
          <w:u w:color="000000"/>
        </w:rPr>
        <w:t xml:space="preserve"> - pielęgnacyjnych, które wymagają specjalistycznego przygotowania, wiedzy i doświadczenia;</w:t>
      </w:r>
    </w:p>
    <w:p w14:paraId="6918190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pomoc w utrzymaniu kontaktów z otoczeniem;</w:t>
      </w:r>
    </w:p>
    <w:p w14:paraId="5C83FA3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 i wsparcie w zakresie załatwiania drobnych, bieżących spraw urzędowych.</w:t>
      </w:r>
    </w:p>
    <w:p w14:paraId="4E236C1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świadczonej usługi sąsiedzkiej jest dostosowywany do zgłaszanych potrzeb świadczeniobiorcy.</w:t>
      </w:r>
    </w:p>
    <w:p w14:paraId="3FF7AE1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Jeżeli osoba uprawniona do usług wymaga także opieki higienicznej lub zleconej przez lekarza pielęgnacji bądź usługi specjalistycznej, usługi sąsiedzkie mogą być przyznane równolegle z usługami świadczonymi w innej formie.</w:t>
      </w:r>
    </w:p>
    <w:p w14:paraId="1BDD7C9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Wsparcie w postaci usług sąsiedzkich może być przyznane także osobom korzystającym z opieki sprawowanej przez rodzinę, a także wspólnie niezamieszkującego małżonka, wstępnych i zstępnych, przy czym usługi sąsiedzkie będą wyłącznie uzupełnieniem opieki sprawowanej przez rodzinę, a także wspólnie niezamieszkującego małżonka, wstępnych i zstępnych, w sytuacji, gdy sprawowana przez te osoby opieka jest niewystarczająca.</w:t>
      </w:r>
    </w:p>
    <w:p w14:paraId="1B02AD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Wykonywane usługi sąsiedzkie dokumentowane są miesięcznymi kartami czasu pracy opiekuna, każdorazowo potwierdzane przez świadczeniobiorcę lub członka rodziny.</w:t>
      </w:r>
    </w:p>
    <w:p w14:paraId="50BFAFD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Usługi opiekuńcze, usługi sąsiedzkie i usługi specjalistyczne przysługują nieodpłatnie osobom, których dochód nie przekracza kryterium dochodowego określonego w ustawie o pomocy społecznej.</w:t>
      </w:r>
    </w:p>
    <w:p w14:paraId="64C922B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Osoby niespełniające warunków, o których mowa w § 3, ponoszą odpłatność za każdą godzinę świadczonych im usług opiekuńczych, usług sąsiedzkich lub usług specjalistycznych, stosownie do wskaźników odpłatności określonych w 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2710"/>
        <w:gridCol w:w="2979"/>
      </w:tblGrid>
      <w:tr w:rsidR="00DF5AC0" w14:paraId="3E5803EB" w14:textId="77777777">
        <w:trPr>
          <w:trHeight w:val="553"/>
        </w:trPr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C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Dochód netto na osobę w rodzinie lub dochód osoby samotnie gospodarującej w stosunku do kryterium dochodowego wyrażonego w %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D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odpłatności liczona w stosunku do kosztu usługi, wyrażona w %</w:t>
            </w:r>
          </w:p>
        </w:tc>
      </w:tr>
      <w:tr w:rsidR="00DF5AC0" w14:paraId="018E0750" w14:textId="77777777">
        <w:trPr>
          <w:trHeight w:val="253"/>
        </w:trPr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2F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E5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Osoby samotnie gospodarujące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0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Osoby w rodzinie</w:t>
            </w:r>
          </w:p>
        </w:tc>
      </w:tr>
      <w:tr w:rsidR="00DF5AC0" w14:paraId="296D1520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42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do 100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E2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nieodpłatnie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E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nieodpłatnie</w:t>
            </w:r>
          </w:p>
        </w:tc>
      </w:tr>
      <w:tr w:rsidR="00DF5AC0" w14:paraId="47EC29C4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3C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101-150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4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5F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10%</w:t>
            </w:r>
          </w:p>
        </w:tc>
      </w:tr>
      <w:tr w:rsidR="00DF5AC0" w14:paraId="605E8B16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30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151-200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D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C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20%</w:t>
            </w:r>
          </w:p>
        </w:tc>
      </w:tr>
      <w:tr w:rsidR="00DF5AC0" w14:paraId="66CC7DD3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B1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201-250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3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B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30%</w:t>
            </w:r>
          </w:p>
        </w:tc>
      </w:tr>
      <w:tr w:rsidR="00DF5AC0" w14:paraId="7FFB1735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00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251-300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5A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47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40%</w:t>
            </w:r>
          </w:p>
        </w:tc>
      </w:tr>
      <w:tr w:rsidR="00DF5AC0" w14:paraId="7FD39BEB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3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301-350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9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3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50%</w:t>
            </w:r>
          </w:p>
        </w:tc>
      </w:tr>
      <w:tr w:rsidR="00DF5AC0" w14:paraId="12337E46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9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351-400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B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F7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60%</w:t>
            </w:r>
          </w:p>
        </w:tc>
      </w:tr>
      <w:tr w:rsidR="00DF5AC0" w14:paraId="338F5160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F8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401-450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F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4F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70%</w:t>
            </w:r>
          </w:p>
        </w:tc>
      </w:tr>
      <w:tr w:rsidR="00DF5AC0" w14:paraId="3A9BD535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B0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451-500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1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A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90%</w:t>
            </w:r>
          </w:p>
        </w:tc>
      </w:tr>
      <w:tr w:rsidR="00DF5AC0" w14:paraId="49074FF6" w14:textId="77777777">
        <w:trPr>
          <w:trHeight w:val="134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29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powyżej 500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6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100%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5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100%</w:t>
            </w:r>
          </w:p>
        </w:tc>
      </w:tr>
    </w:tbl>
    <w:p w14:paraId="3893668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Kwotę miesięczną odpłatności za wykonane usługi opiekuńcze, w tym usługi sąsiedzkie albo specjalistyczne usługi opiekuńcze stanowi iloczyn godzin usług świadczonych w danym miesiącu, kosztu jednej godziny usług określonego w § 5 ust. 1 oraz wskaźnika odpłatności określonego w tabeli w § 4.</w:t>
      </w:r>
    </w:p>
    <w:p w14:paraId="09D16B4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Ustala się stawkę jednej roboczogodziny za świadczone usługi opiekuńcze oraz usługi sąsiedzkie w wysokości minimalnej stawki godzinowej określonej każdorazowo rozporządzeniem Rady Ministrów w sprawie wysokości minimalnego wynagrodzenia za pracę oraz wysokości minimalnej stawki godzinowej, obowiązującym w danym roku kalendarzowym.</w:t>
      </w:r>
    </w:p>
    <w:p w14:paraId="420CCCD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Opłaty za usługi wnoszone są przez świadczeniobiorcę na wskazany rachunek bankowy Gminnego Ośrodka Pomocy Społecznej w Grabicy w terminie do 20 dnia każdego miesiąca następującego po miesiącu, w którym usługi zostały wykonane. </w:t>
      </w:r>
    </w:p>
    <w:p w14:paraId="001B5C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Należności z tytułu odpłatności poszczególnych podopiecznych za świadczone usługi sąsiedzkie oraz usługi opiekuńcze wynikające z wcześniej wydanych decyzji administracyjnych ustala się na podstawie kart czasu pracy za dany miesiąc.</w:t>
      </w:r>
    </w:p>
    <w:p w14:paraId="34C01DE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Nie pobiera się odpłatności za miesiąc, w którym nastąpił zgon świadczeniobiorcy.</w:t>
      </w:r>
    </w:p>
    <w:p w14:paraId="494765A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Osoba zobowiązana do odpłatności za usługi opiekuńcze i specjalistyczne usługi opiekuńcze może zostać zwolniona częściowo z odpłatności w przypadku:</w:t>
      </w:r>
    </w:p>
    <w:p w14:paraId="5313BE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ponoszenia stałych i udokumentowanych wydatków związanych z przewlekłym leczeniem, w tym na zakup leków, artykułów higienicznych i pielęgnacyjnych w wysokości co najmniej 30% miesięcznych dochodów;</w:t>
      </w:r>
    </w:p>
    <w:p w14:paraId="37760CB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konieczność zapewnienia pomocy w formie usług opiekuńczych, specjalistycznych usług opiekuńczych lub usług sąsiedzkich w wysokim wymiarze, powodującym, że odpłatność za usługi zagraża egzystencji osobie samotnie gospodarującej lub rodziny - w wymiarze średnio 4 godziny dziennie.</w:t>
      </w:r>
    </w:p>
    <w:p w14:paraId="46D1B6A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Całkowicie zwolnione z odpłatności mogą być osoby w przypadku:</w:t>
      </w:r>
    </w:p>
    <w:p w14:paraId="7659AC3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ponoszenia stałych i udokumentowanych wydatków związanych z przewlekłym leczeniem, w tym na zakup leków, artykułów higienicznych i pielęgnacyjnych w wysokości co najmniej 50% miesięcznych dochodów;</w:t>
      </w:r>
    </w:p>
    <w:p w14:paraId="692FA71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konieczność zapewnienia pomocy w formie usług opiekuńczych, specjalistycznych usług opiekuńczych lub usług sąsiedzkich w wysokim wymiarze, powodującym, że odpłatność za usługi zagraża egzystencji osobie samotnie gospodarującej lub rodziny- w wymiarze średnio 8 godzin dziennie;</w:t>
      </w:r>
    </w:p>
    <w:p w14:paraId="642B298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ponoszenie opłat za pobyt członka rodziny w Domu Pomocy Społecznej, Ośrodku wsparcia i innej placówce;</w:t>
      </w:r>
    </w:p>
    <w:p w14:paraId="66E3FA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sprawowanie opieki nad więcej niż jedną osobą w rodzinie wymagającą pomocy w formie usług opiekuńczych, specjalistycznych usług opiekuńczych lub usług sąsiedzkich z powodu przewlekłej choroby lub niepełnosprawności, wieku lub stanu zdrowia;</w:t>
      </w:r>
    </w:p>
    <w:p w14:paraId="53007E2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 poniesienia strat materialnych w wyniku zdarzenia losowego, klęski żywiołowej.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BF59" w14:textId="77777777" w:rsidR="00171917" w:rsidRDefault="00171917">
      <w:r>
        <w:separator/>
      </w:r>
    </w:p>
  </w:endnote>
  <w:endnote w:type="continuationSeparator" w:id="0">
    <w:p w14:paraId="24E22399" w14:textId="77777777" w:rsidR="00171917" w:rsidRDefault="0017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5AC0" w14:paraId="563E681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2B2372E" w14:textId="77777777" w:rsidR="00DF5A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E8A3EFB8-68F8-45A6-A268-200C7A58477F.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9FBA6E4" w14:textId="77777777" w:rsidR="00DF5A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E1B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2C56CF" w14:textId="77777777" w:rsidR="00DF5AC0" w:rsidRDefault="00DF5A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5AC0" w14:paraId="773CD08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C2D0AEF" w14:textId="77777777" w:rsidR="00DF5A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E8A3EFB8-68F8-45A6-A268-200C7A58477F.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70934D6" w14:textId="77777777" w:rsidR="00DF5A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E1B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19B71E" w14:textId="77777777" w:rsidR="00DF5AC0" w:rsidRDefault="00DF5A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8F020" w14:textId="77777777" w:rsidR="00171917" w:rsidRDefault="00171917">
      <w:r>
        <w:separator/>
      </w:r>
    </w:p>
  </w:footnote>
  <w:footnote w:type="continuationSeparator" w:id="0">
    <w:p w14:paraId="23B2DD6E" w14:textId="77777777" w:rsidR="00171917" w:rsidRDefault="0017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1BB9"/>
    <w:rsid w:val="00171917"/>
    <w:rsid w:val="00A343CC"/>
    <w:rsid w:val="00A77B3E"/>
    <w:rsid w:val="00CA2A55"/>
    <w:rsid w:val="00D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ADF8"/>
  <w15:docId w15:val="{6F0C8D0E-A48E-44BF-B6AC-4844EA9E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IV/26/2024  z dnia 21 czerwca 2024 r.</dc:title>
  <dc:subject>w sprawie szczegółowych warunków przyznawania i^odpłatności za usługi opiekuńcze i^specjalistyczne usługi opiekuńcze z^wyłączeniem specjalistycznych usług opiekuńczych dla osób z^zaburzeniami psychicznymi oraz szczegółowe warunki częściowego lub całkowitego zwolnienia z^opłat, jak również trybu ich pobierania oraz szczegółowe warunki przyznawania usług sąsiedzkich, wymiar i^zakres usług sąsiedzkich oraz sposób rozliczania wykonywania takich usług</dc:subject>
  <dc:creator>Magdalena Wspaniała</dc:creator>
  <cp:lastModifiedBy>Magdalena Wspaniała</cp:lastModifiedBy>
  <cp:revision>2</cp:revision>
  <dcterms:created xsi:type="dcterms:W3CDTF">2024-08-23T09:23:00Z</dcterms:created>
  <dcterms:modified xsi:type="dcterms:W3CDTF">2024-08-23T09:23:00Z</dcterms:modified>
  <cp:category>Akt prawny</cp:category>
</cp:coreProperties>
</file>