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219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II/10/2024</w:t>
      </w:r>
      <w:r>
        <w:rPr>
          <w:b/>
          <w:caps/>
        </w:rPr>
        <w:br/>
        <w:t>Rady Gminy Grabica</w:t>
      </w:r>
    </w:p>
    <w:p w14:paraId="7557A2A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15 maja 2024 r.</w:t>
      </w:r>
    </w:p>
    <w:p w14:paraId="3E06CF3C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wysokości diety dla Przewodniczącego Rady Gminy Grabica</w:t>
      </w:r>
    </w:p>
    <w:p w14:paraId="2648F50F" w14:textId="77777777" w:rsidR="00A77B3E" w:rsidRDefault="00000000">
      <w:pPr>
        <w:keepLines/>
        <w:spacing w:before="120" w:after="120"/>
        <w:ind w:firstLine="227"/>
      </w:pPr>
      <w:r>
        <w:t>Na podstawie art. 25 ust. 4, 6, 7 i 8 ustawy z dnia 8 marca 1990 r. o samorządzie gminnym (t. j. Dz. U. z 2024 r. poz. 609) Rada Gminy Grabica uchwala, co następuje:</w:t>
      </w:r>
    </w:p>
    <w:p w14:paraId="57EE062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dla Przewodniczącego Rady Gminy Grabica miesięczną dietę w wysokości 2040 zł.</w:t>
      </w:r>
    </w:p>
    <w:p w14:paraId="616E1D5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Należną Przewodniczącemu Rady Gminy Grabica dietę zmniejsza się o kwotę stanowiącą 10% wysokości przysługującej diety za każdą nieobecność Przewodniczącego Rady na sesji Rady Gminy.</w:t>
      </w:r>
    </w:p>
    <w:p w14:paraId="58688E6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Podróże służbowe Przewodniczącego Rady Gminy Grabica rozlicza się na zasadach określonych w rozporządzeniu Ministra Spraw Wewnętrznych i Administracji z dnia 31 lipca 2000 r. w sprawie sposobu ustalania należności z tytułu zwrotu kosztów podróży służbowych radnych gminy (Dz.U. z 2000 r. Nr 66 poz. 800, z 2002 r. Nr 14 poz. 138, z 2003 Nr 33 poz.280).</w:t>
      </w:r>
    </w:p>
    <w:p w14:paraId="3E2B488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Rozliczenie podróży służbowych dokonywane jest na podstawie wniosku Przewodniczącego Rady Gminy Grabica przedłożonego w biurze Rady Gminy nie później niż 14 dni od dnia odbycia podróży służbowej.</w:t>
      </w:r>
    </w:p>
    <w:p w14:paraId="1D893CD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Grabica.</w:t>
      </w:r>
    </w:p>
    <w:p w14:paraId="34F055A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IV/34/2019 Rady Gminy Grabica z dnia 18 lutego 2019 r. w sprawie ustalenia wysokości diety dla Przewodniczącego Rady Gminy Grabica oraz Uchwała Nr XXIX/211/2021 z dnia 29 listopada 2021 r. w sprawie zmiany uchwały w sprawie ustalenia wysokości diety dla Przewodniczącego Rady Gminy Grabica.</w:t>
      </w:r>
    </w:p>
    <w:p w14:paraId="0313CFED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p w14:paraId="2A1C772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114455A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06A5F" w14:paraId="6C46C82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55EE" w14:textId="77777777" w:rsidR="00506A5F" w:rsidRDefault="00506A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E42D5" w14:textId="77777777" w:rsidR="00506A5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Kalisiak</w:t>
            </w:r>
          </w:p>
        </w:tc>
      </w:tr>
    </w:tbl>
    <w:p w14:paraId="7278A9A0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9A78D" w14:textId="77777777" w:rsidR="00BC7A32" w:rsidRDefault="00BC7A32">
      <w:r>
        <w:separator/>
      </w:r>
    </w:p>
  </w:endnote>
  <w:endnote w:type="continuationSeparator" w:id="0">
    <w:p w14:paraId="602FAC01" w14:textId="77777777" w:rsidR="00BC7A32" w:rsidRDefault="00BC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06A5F" w14:paraId="5D93BB9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65ADAD" w14:textId="77777777" w:rsidR="00506A5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43D3475E-3BCA-40F8-AAEE-01E9AFB5A71F.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C49BA4" w14:textId="77777777" w:rsidR="00506A5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C43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9087F8" w14:textId="77777777" w:rsidR="00506A5F" w:rsidRDefault="00506A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E789" w14:textId="77777777" w:rsidR="00BC7A32" w:rsidRDefault="00BC7A32">
      <w:r>
        <w:separator/>
      </w:r>
    </w:p>
  </w:footnote>
  <w:footnote w:type="continuationSeparator" w:id="0">
    <w:p w14:paraId="5CDF6EEF" w14:textId="77777777" w:rsidR="00BC7A32" w:rsidRDefault="00BC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C4371"/>
    <w:rsid w:val="00506A5F"/>
    <w:rsid w:val="00521B67"/>
    <w:rsid w:val="00694BD3"/>
    <w:rsid w:val="00A77B3E"/>
    <w:rsid w:val="00BC7A3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51818"/>
  <w15:docId w15:val="{FC4CC39F-91C6-4887-9A7D-31D1D272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Grabica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II/10/2024 z dnia 15 maja 2024 r.</dc:title>
  <dc:subject>w sprawie ustalenia wysokości diety dla Przewodniczącego Rady Gminy Grabica</dc:subject>
  <dc:creator>Magdalena Wspaniała</dc:creator>
  <cp:lastModifiedBy>Magdalena Wspaniała</cp:lastModifiedBy>
  <cp:revision>2</cp:revision>
  <dcterms:created xsi:type="dcterms:W3CDTF">2024-08-23T08:10:00Z</dcterms:created>
  <dcterms:modified xsi:type="dcterms:W3CDTF">2024-08-23T08:10:00Z</dcterms:modified>
  <cp:category>Akt prawny</cp:category>
</cp:coreProperties>
</file>