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74A7" w14:textId="16CDB091" w:rsidR="00AD6453" w:rsidRPr="000A561B" w:rsidRDefault="00AD6453" w:rsidP="00F25D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>ZARZĄDZENIE N</w:t>
      </w:r>
      <w:r w:rsidR="000A561B">
        <w:rPr>
          <w:rFonts w:ascii="Arial" w:hAnsi="Arial" w:cs="Arial"/>
          <w:b/>
          <w:bCs/>
          <w:sz w:val="24"/>
          <w:szCs w:val="24"/>
        </w:rPr>
        <w:t>R 11</w:t>
      </w:r>
      <w:r w:rsidR="00F25D98">
        <w:rPr>
          <w:rFonts w:ascii="Arial" w:hAnsi="Arial" w:cs="Arial"/>
          <w:b/>
          <w:bCs/>
          <w:sz w:val="24"/>
          <w:szCs w:val="24"/>
        </w:rPr>
        <w:t>2</w:t>
      </w:r>
      <w:r w:rsidR="000A561B">
        <w:rPr>
          <w:rFonts w:ascii="Arial" w:hAnsi="Arial" w:cs="Arial"/>
          <w:b/>
          <w:bCs/>
          <w:sz w:val="24"/>
          <w:szCs w:val="24"/>
        </w:rPr>
        <w:t>/2023</w:t>
      </w:r>
    </w:p>
    <w:p w14:paraId="298EF11A" w14:textId="3DEFEBA0" w:rsidR="00AD6453" w:rsidRPr="000A561B" w:rsidRDefault="002B2D12" w:rsidP="00F25D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 xml:space="preserve">Wójta Gminy </w:t>
      </w:r>
      <w:r w:rsidR="000A561B">
        <w:rPr>
          <w:rFonts w:ascii="Arial" w:hAnsi="Arial" w:cs="Arial"/>
          <w:b/>
          <w:bCs/>
          <w:sz w:val="24"/>
          <w:szCs w:val="24"/>
        </w:rPr>
        <w:t>Grabica</w:t>
      </w:r>
    </w:p>
    <w:p w14:paraId="34362E5B" w14:textId="4A3F8AE2" w:rsidR="00AD6453" w:rsidRPr="000A561B" w:rsidRDefault="00AD6453" w:rsidP="00F25D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0A561B">
        <w:rPr>
          <w:rFonts w:ascii="Arial" w:hAnsi="Arial" w:cs="Arial"/>
          <w:b/>
          <w:bCs/>
          <w:sz w:val="24"/>
          <w:szCs w:val="24"/>
        </w:rPr>
        <w:t>9 listopada 2023 roku</w:t>
      </w:r>
    </w:p>
    <w:p w14:paraId="55B94329" w14:textId="0660D087" w:rsidR="00AD6453" w:rsidRPr="000A561B" w:rsidRDefault="00AD6453" w:rsidP="00936A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9810040"/>
      <w:r w:rsidRPr="000A561B">
        <w:rPr>
          <w:rFonts w:ascii="Arial" w:hAnsi="Arial" w:cs="Arial"/>
          <w:b/>
          <w:bCs/>
          <w:sz w:val="24"/>
          <w:szCs w:val="24"/>
        </w:rPr>
        <w:t>w sprawie przeprowadzenia z mieszkańcami Gminy</w:t>
      </w:r>
      <w:r w:rsidR="000A561B">
        <w:rPr>
          <w:rFonts w:ascii="Arial" w:hAnsi="Arial" w:cs="Arial"/>
          <w:b/>
          <w:bCs/>
          <w:sz w:val="24"/>
          <w:szCs w:val="24"/>
        </w:rPr>
        <w:t xml:space="preserve"> Grabica</w:t>
      </w:r>
      <w:r w:rsidRPr="000A561B">
        <w:rPr>
          <w:rFonts w:ascii="Arial" w:hAnsi="Arial" w:cs="Arial"/>
          <w:b/>
          <w:bCs/>
          <w:sz w:val="24"/>
          <w:szCs w:val="24"/>
        </w:rPr>
        <w:t xml:space="preserve"> konsultacji społecznych dotyczących projektu uchwały </w:t>
      </w:r>
      <w:r w:rsidR="000A561B" w:rsidRPr="000A561B">
        <w:rPr>
          <w:rFonts w:ascii="Arial" w:hAnsi="Arial" w:cs="Arial"/>
          <w:b/>
          <w:bCs/>
          <w:sz w:val="24"/>
          <w:szCs w:val="24"/>
        </w:rPr>
        <w:t>w sprawie zmian w statutach jednostek pomocniczych - sołectw</w:t>
      </w:r>
    </w:p>
    <w:bookmarkEnd w:id="0"/>
    <w:p w14:paraId="51FEC94A" w14:textId="46B52408" w:rsidR="00AD6453" w:rsidRPr="000A561B" w:rsidRDefault="00AD6453" w:rsidP="00AD64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sz w:val="24"/>
          <w:szCs w:val="24"/>
        </w:rPr>
        <w:t xml:space="preserve">Na podstawie art. 5a ust 1 i ust. 2 i art. 35 ust. 1  ustawy z dnia 8 marca 1990 r. </w:t>
      </w:r>
      <w:r w:rsidR="00E024B1" w:rsidRPr="000A561B">
        <w:rPr>
          <w:rFonts w:ascii="Arial" w:hAnsi="Arial" w:cs="Arial"/>
          <w:sz w:val="24"/>
          <w:szCs w:val="24"/>
        </w:rPr>
        <w:t>o samorządzie gminnym (t. j. Dz. U. z 202</w:t>
      </w:r>
      <w:r w:rsidR="000A561B">
        <w:rPr>
          <w:rFonts w:ascii="Arial" w:hAnsi="Arial" w:cs="Arial"/>
          <w:sz w:val="24"/>
          <w:szCs w:val="24"/>
        </w:rPr>
        <w:t>3</w:t>
      </w:r>
      <w:r w:rsidR="002B2D12" w:rsidRPr="000A561B">
        <w:rPr>
          <w:rFonts w:ascii="Arial" w:hAnsi="Arial" w:cs="Arial"/>
          <w:sz w:val="24"/>
          <w:szCs w:val="24"/>
        </w:rPr>
        <w:t xml:space="preserve"> r. poz. </w:t>
      </w:r>
      <w:r w:rsidR="000A561B">
        <w:rPr>
          <w:rFonts w:ascii="Arial" w:hAnsi="Arial" w:cs="Arial"/>
          <w:sz w:val="24"/>
          <w:szCs w:val="24"/>
        </w:rPr>
        <w:t>40</w:t>
      </w:r>
      <w:r w:rsidR="00D3633D" w:rsidRPr="000A561B">
        <w:rPr>
          <w:rFonts w:ascii="Arial" w:hAnsi="Arial" w:cs="Arial"/>
          <w:sz w:val="24"/>
          <w:szCs w:val="24"/>
        </w:rPr>
        <w:t xml:space="preserve"> z późn.zm.)</w:t>
      </w:r>
      <w:r w:rsidR="00E024B1" w:rsidRPr="000A561B">
        <w:rPr>
          <w:rFonts w:ascii="Arial" w:hAnsi="Arial" w:cs="Arial"/>
          <w:sz w:val="24"/>
          <w:szCs w:val="24"/>
        </w:rPr>
        <w:t xml:space="preserve"> </w:t>
      </w:r>
      <w:r w:rsidR="000A561B">
        <w:rPr>
          <w:rFonts w:ascii="Arial" w:hAnsi="Arial" w:cs="Arial"/>
          <w:sz w:val="24"/>
          <w:szCs w:val="24"/>
        </w:rPr>
        <w:t xml:space="preserve">oraz </w:t>
      </w:r>
      <w:r w:rsidR="000A561B" w:rsidRPr="000A561B">
        <w:rPr>
          <w:rFonts w:ascii="Arial" w:hAnsi="Arial" w:cs="Arial"/>
          <w:sz w:val="24"/>
          <w:szCs w:val="24"/>
        </w:rPr>
        <w:t>Uchwał</w:t>
      </w:r>
      <w:r w:rsidR="000A561B">
        <w:rPr>
          <w:rFonts w:ascii="Arial" w:hAnsi="Arial" w:cs="Arial"/>
          <w:sz w:val="24"/>
          <w:szCs w:val="24"/>
        </w:rPr>
        <w:t>y</w:t>
      </w:r>
      <w:r w:rsidR="000A561B" w:rsidRPr="000A561B">
        <w:rPr>
          <w:rFonts w:ascii="Arial" w:hAnsi="Arial" w:cs="Arial"/>
          <w:sz w:val="24"/>
          <w:szCs w:val="24"/>
        </w:rPr>
        <w:t xml:space="preserve"> Nr XLIV/331/2023 Rady Gminy Grabica z dnia 29 sierpnia 2023 roku w sprawie określenia zasad i trybu przeprowadzania konsultacji z mieszkańcami w sprawie nadania statutów sołectwom działającym na terenie Gminy Grabica oraz zmian statutów sołectw</w:t>
      </w:r>
      <w:r w:rsidR="000A561B">
        <w:rPr>
          <w:rFonts w:ascii="Arial" w:hAnsi="Arial" w:cs="Arial"/>
          <w:sz w:val="24"/>
          <w:szCs w:val="24"/>
        </w:rPr>
        <w:t xml:space="preserve"> </w:t>
      </w:r>
      <w:r w:rsidRPr="000A561B">
        <w:rPr>
          <w:rFonts w:ascii="Arial" w:hAnsi="Arial" w:cs="Arial"/>
          <w:b/>
          <w:bCs/>
          <w:sz w:val="24"/>
          <w:szCs w:val="24"/>
        </w:rPr>
        <w:t>zarządzam, co następuje:</w:t>
      </w:r>
    </w:p>
    <w:p w14:paraId="6E8481BC" w14:textId="412EE76B" w:rsidR="00E024B1" w:rsidRPr="000A561B" w:rsidRDefault="00AD6453" w:rsidP="000A56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>§ 1.</w:t>
      </w:r>
      <w:r w:rsidR="000A56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61B">
        <w:rPr>
          <w:rFonts w:ascii="Arial" w:hAnsi="Arial" w:cs="Arial"/>
          <w:sz w:val="24"/>
          <w:szCs w:val="24"/>
        </w:rPr>
        <w:t>Postanawia się przeprowadzić konsultacje społeczne dotycz</w:t>
      </w:r>
      <w:r w:rsidR="00DC2B51" w:rsidRPr="000A561B">
        <w:rPr>
          <w:rFonts w:ascii="Arial" w:hAnsi="Arial" w:cs="Arial"/>
          <w:sz w:val="24"/>
          <w:szCs w:val="24"/>
        </w:rPr>
        <w:t>ące projektu uchwały</w:t>
      </w:r>
      <w:r w:rsidR="000A561B" w:rsidRPr="000A561B">
        <w:rPr>
          <w:rFonts w:ascii="Arial" w:hAnsi="Arial" w:cs="Arial"/>
          <w:sz w:val="24"/>
          <w:szCs w:val="24"/>
        </w:rPr>
        <w:t xml:space="preserve"> w sprawie zmian w statutach jednostek pomocniczych – sołectw.</w:t>
      </w:r>
    </w:p>
    <w:p w14:paraId="4EDF6BA7" w14:textId="6BA21DE9" w:rsidR="00DC2B51" w:rsidRPr="000A561B" w:rsidRDefault="00DC2B51" w:rsidP="00DC2B51">
      <w:pPr>
        <w:rPr>
          <w:rFonts w:ascii="Arial" w:hAnsi="Arial" w:cs="Arial"/>
          <w:b/>
          <w:sz w:val="24"/>
          <w:szCs w:val="24"/>
        </w:rPr>
      </w:pPr>
      <w:r w:rsidRPr="000A561B">
        <w:rPr>
          <w:rFonts w:ascii="Arial" w:hAnsi="Arial" w:cs="Arial"/>
          <w:b/>
          <w:sz w:val="24"/>
          <w:szCs w:val="24"/>
        </w:rPr>
        <w:t>§ 2.</w:t>
      </w:r>
      <w:r w:rsidR="000A561B">
        <w:rPr>
          <w:rFonts w:ascii="Arial" w:hAnsi="Arial" w:cs="Arial"/>
          <w:b/>
          <w:sz w:val="24"/>
          <w:szCs w:val="24"/>
        </w:rPr>
        <w:t xml:space="preserve"> </w:t>
      </w:r>
      <w:r w:rsidRPr="000A561B">
        <w:rPr>
          <w:rFonts w:ascii="Arial" w:hAnsi="Arial" w:cs="Arial"/>
          <w:sz w:val="24"/>
          <w:szCs w:val="24"/>
        </w:rPr>
        <w:t>Projekty uchwał</w:t>
      </w:r>
      <w:r w:rsidR="000A561B">
        <w:rPr>
          <w:rFonts w:ascii="Arial" w:hAnsi="Arial" w:cs="Arial"/>
          <w:sz w:val="24"/>
          <w:szCs w:val="24"/>
        </w:rPr>
        <w:t>y</w:t>
      </w:r>
      <w:r w:rsidRPr="000A561B">
        <w:rPr>
          <w:rFonts w:ascii="Arial" w:hAnsi="Arial" w:cs="Arial"/>
          <w:sz w:val="24"/>
          <w:szCs w:val="24"/>
        </w:rPr>
        <w:t>, o których mowa w §1 stanowi załączniki od nr</w:t>
      </w:r>
      <w:r w:rsidR="000A561B">
        <w:rPr>
          <w:rFonts w:ascii="Arial" w:hAnsi="Arial" w:cs="Arial"/>
          <w:sz w:val="24"/>
          <w:szCs w:val="24"/>
        </w:rPr>
        <w:t xml:space="preserve"> 1 </w:t>
      </w:r>
      <w:r w:rsidRPr="000A561B">
        <w:rPr>
          <w:rFonts w:ascii="Arial" w:hAnsi="Arial" w:cs="Arial"/>
          <w:sz w:val="24"/>
          <w:szCs w:val="24"/>
        </w:rPr>
        <w:t>do niniejszego zarządzenia.</w:t>
      </w:r>
    </w:p>
    <w:p w14:paraId="70B4C3B7" w14:textId="6D64D92E" w:rsidR="00B82417" w:rsidRPr="000A561B" w:rsidRDefault="00DC2B51" w:rsidP="000A561B">
      <w:pPr>
        <w:jc w:val="both"/>
        <w:rPr>
          <w:rFonts w:ascii="Arial" w:hAnsi="Arial" w:cs="Arial"/>
          <w:b/>
          <w:sz w:val="24"/>
          <w:szCs w:val="24"/>
        </w:rPr>
      </w:pPr>
      <w:r w:rsidRPr="000A561B">
        <w:rPr>
          <w:rFonts w:ascii="Arial" w:hAnsi="Arial" w:cs="Arial"/>
          <w:b/>
          <w:sz w:val="24"/>
          <w:szCs w:val="24"/>
        </w:rPr>
        <w:t>§ 3.</w:t>
      </w:r>
      <w:r w:rsidR="000A561B">
        <w:rPr>
          <w:rFonts w:ascii="Arial" w:hAnsi="Arial" w:cs="Arial"/>
          <w:b/>
          <w:sz w:val="24"/>
          <w:szCs w:val="24"/>
        </w:rPr>
        <w:t xml:space="preserve"> </w:t>
      </w:r>
      <w:r w:rsidR="00B82417" w:rsidRPr="000A561B">
        <w:rPr>
          <w:rFonts w:ascii="Arial" w:hAnsi="Arial" w:cs="Arial"/>
          <w:sz w:val="24"/>
          <w:szCs w:val="24"/>
        </w:rPr>
        <w:t>Konsultacje obejmują obszar poszczególnych sołectw. Do udziału w poszczególnych konsultacjach uprawnieni są mieszkańcy danego sołectwa.</w:t>
      </w:r>
    </w:p>
    <w:p w14:paraId="1900E5E9" w14:textId="6562E732" w:rsidR="00DC2B51" w:rsidRPr="000A561B" w:rsidRDefault="00DC2B51" w:rsidP="00EC0B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>§ 4.</w:t>
      </w:r>
      <w:r w:rsidR="000A56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61B">
        <w:rPr>
          <w:rFonts w:ascii="Arial" w:hAnsi="Arial" w:cs="Arial"/>
          <w:bCs/>
          <w:sz w:val="24"/>
          <w:szCs w:val="24"/>
        </w:rPr>
        <w:t xml:space="preserve">Konsultacje przeprowadzone będą w okresie od </w:t>
      </w:r>
      <w:r w:rsidR="002806B3" w:rsidRPr="000A561B">
        <w:rPr>
          <w:rFonts w:ascii="Arial" w:hAnsi="Arial" w:cs="Arial"/>
          <w:bCs/>
          <w:sz w:val="24"/>
          <w:szCs w:val="24"/>
        </w:rPr>
        <w:t>dnia 9</w:t>
      </w:r>
      <w:r w:rsidR="00936A9C" w:rsidRPr="000A561B">
        <w:rPr>
          <w:rFonts w:ascii="Arial" w:hAnsi="Arial" w:cs="Arial"/>
          <w:bCs/>
          <w:sz w:val="24"/>
          <w:szCs w:val="24"/>
        </w:rPr>
        <w:t xml:space="preserve"> </w:t>
      </w:r>
      <w:r w:rsidR="000A561B">
        <w:rPr>
          <w:rFonts w:ascii="Arial" w:hAnsi="Arial" w:cs="Arial"/>
          <w:bCs/>
          <w:sz w:val="24"/>
          <w:szCs w:val="24"/>
        </w:rPr>
        <w:t>listopada</w:t>
      </w:r>
      <w:r w:rsidR="002806B3" w:rsidRPr="000A561B">
        <w:rPr>
          <w:rFonts w:ascii="Arial" w:hAnsi="Arial" w:cs="Arial"/>
          <w:bCs/>
          <w:sz w:val="24"/>
          <w:szCs w:val="24"/>
        </w:rPr>
        <w:t xml:space="preserve"> do dnia </w:t>
      </w:r>
      <w:r w:rsidR="00EC0B6D">
        <w:rPr>
          <w:rFonts w:ascii="Arial" w:hAnsi="Arial" w:cs="Arial"/>
          <w:bCs/>
          <w:sz w:val="24"/>
          <w:szCs w:val="24"/>
        </w:rPr>
        <w:br/>
      </w:r>
      <w:r w:rsidR="002806B3" w:rsidRPr="000A561B">
        <w:rPr>
          <w:rFonts w:ascii="Arial" w:hAnsi="Arial" w:cs="Arial"/>
          <w:bCs/>
          <w:sz w:val="24"/>
          <w:szCs w:val="24"/>
        </w:rPr>
        <w:t>2</w:t>
      </w:r>
      <w:r w:rsidR="00EC0B6D">
        <w:rPr>
          <w:rFonts w:ascii="Arial" w:hAnsi="Arial" w:cs="Arial"/>
          <w:bCs/>
          <w:sz w:val="24"/>
          <w:szCs w:val="24"/>
        </w:rPr>
        <w:t xml:space="preserve">3 </w:t>
      </w:r>
      <w:r w:rsidR="002806B3" w:rsidRPr="000A561B">
        <w:rPr>
          <w:rFonts w:ascii="Arial" w:hAnsi="Arial" w:cs="Arial"/>
          <w:bCs/>
          <w:sz w:val="24"/>
          <w:szCs w:val="24"/>
        </w:rPr>
        <w:t>listopada</w:t>
      </w:r>
      <w:r w:rsidR="00957CD1" w:rsidRPr="000A561B">
        <w:rPr>
          <w:rFonts w:ascii="Arial" w:hAnsi="Arial" w:cs="Arial"/>
          <w:bCs/>
          <w:sz w:val="24"/>
          <w:szCs w:val="24"/>
        </w:rPr>
        <w:t xml:space="preserve"> 202</w:t>
      </w:r>
      <w:r w:rsidR="00EC0B6D">
        <w:rPr>
          <w:rFonts w:ascii="Arial" w:hAnsi="Arial" w:cs="Arial"/>
          <w:bCs/>
          <w:sz w:val="24"/>
          <w:szCs w:val="24"/>
        </w:rPr>
        <w:t>3</w:t>
      </w:r>
      <w:r w:rsidR="00957CD1" w:rsidRPr="000A561B">
        <w:rPr>
          <w:rFonts w:ascii="Arial" w:hAnsi="Arial" w:cs="Arial"/>
          <w:bCs/>
          <w:sz w:val="24"/>
          <w:szCs w:val="24"/>
        </w:rPr>
        <w:t xml:space="preserve"> r.</w:t>
      </w:r>
    </w:p>
    <w:p w14:paraId="44719CD2" w14:textId="7D0D35C8" w:rsidR="00957CD1" w:rsidRDefault="00957CD1" w:rsidP="00EC0B6D">
      <w:pPr>
        <w:jc w:val="both"/>
        <w:rPr>
          <w:rFonts w:ascii="Arial" w:hAnsi="Arial" w:cs="Arial"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>§ 5.</w:t>
      </w:r>
      <w:r w:rsidR="00EC0B6D">
        <w:rPr>
          <w:rFonts w:ascii="Arial" w:hAnsi="Arial" w:cs="Arial"/>
          <w:b/>
          <w:bCs/>
          <w:sz w:val="24"/>
          <w:szCs w:val="24"/>
        </w:rPr>
        <w:t xml:space="preserve"> </w:t>
      </w:r>
      <w:r w:rsidR="00EC0B6D" w:rsidRPr="00EC0B6D">
        <w:rPr>
          <w:rFonts w:ascii="Arial" w:hAnsi="Arial" w:cs="Arial"/>
          <w:sz w:val="24"/>
          <w:szCs w:val="24"/>
        </w:rPr>
        <w:t>1.</w:t>
      </w:r>
      <w:r w:rsidR="00EC0B6D" w:rsidRPr="00EC0B6D">
        <w:rPr>
          <w:rFonts w:ascii="Arial" w:hAnsi="Arial" w:cs="Arial"/>
          <w:sz w:val="24"/>
          <w:szCs w:val="24"/>
        </w:rPr>
        <w:tab/>
        <w:t xml:space="preserve">Celem konsultacji jest zebranie uwag, opinii i wniosków mieszkańców w sprawie </w:t>
      </w:r>
      <w:r w:rsidR="00EC0B6D">
        <w:rPr>
          <w:rFonts w:ascii="Arial" w:hAnsi="Arial" w:cs="Arial"/>
          <w:sz w:val="24"/>
          <w:szCs w:val="24"/>
        </w:rPr>
        <w:t>zmian w</w:t>
      </w:r>
      <w:r w:rsidR="00EC0B6D" w:rsidRPr="00EC0B6D">
        <w:rPr>
          <w:rFonts w:ascii="Arial" w:hAnsi="Arial" w:cs="Arial"/>
          <w:sz w:val="24"/>
          <w:szCs w:val="24"/>
        </w:rPr>
        <w:t xml:space="preserve"> statut</w:t>
      </w:r>
      <w:r w:rsidR="00EC0B6D">
        <w:rPr>
          <w:rFonts w:ascii="Arial" w:hAnsi="Arial" w:cs="Arial"/>
          <w:sz w:val="24"/>
          <w:szCs w:val="24"/>
        </w:rPr>
        <w:t>ach</w:t>
      </w:r>
      <w:r w:rsidR="00EC0B6D" w:rsidRPr="00EC0B6D">
        <w:rPr>
          <w:rFonts w:ascii="Arial" w:hAnsi="Arial" w:cs="Arial"/>
          <w:sz w:val="24"/>
          <w:szCs w:val="24"/>
        </w:rPr>
        <w:t xml:space="preserve"> sołectw Gminy </w:t>
      </w:r>
      <w:r w:rsidR="00EC0B6D">
        <w:rPr>
          <w:rFonts w:ascii="Arial" w:hAnsi="Arial" w:cs="Arial"/>
          <w:sz w:val="24"/>
          <w:szCs w:val="24"/>
        </w:rPr>
        <w:t>Grabica.</w:t>
      </w:r>
    </w:p>
    <w:p w14:paraId="32B799FF" w14:textId="259C5DFB" w:rsidR="00B82417" w:rsidRDefault="00F25D98" w:rsidP="00F25D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4B81" w:rsidRPr="00F25D98">
        <w:rPr>
          <w:rFonts w:ascii="Arial" w:hAnsi="Arial" w:cs="Arial"/>
          <w:sz w:val="24"/>
          <w:szCs w:val="24"/>
        </w:rPr>
        <w:t xml:space="preserve">Uwagi, opinie i propozycje do projektu </w:t>
      </w:r>
      <w:r w:rsidRPr="00F25D98">
        <w:rPr>
          <w:rFonts w:ascii="Arial" w:hAnsi="Arial" w:cs="Arial"/>
          <w:sz w:val="24"/>
          <w:szCs w:val="24"/>
        </w:rPr>
        <w:t>mieszkańcy</w:t>
      </w:r>
      <w:r w:rsidR="00834B81" w:rsidRPr="00F25D98">
        <w:rPr>
          <w:rFonts w:ascii="Arial" w:hAnsi="Arial" w:cs="Arial"/>
          <w:sz w:val="24"/>
          <w:szCs w:val="24"/>
        </w:rPr>
        <w:t xml:space="preserve"> sołectw mogą wnosić  </w:t>
      </w:r>
      <w:r w:rsidR="00EA367F" w:rsidRPr="00F25D98">
        <w:rPr>
          <w:rFonts w:ascii="Arial" w:hAnsi="Arial" w:cs="Arial"/>
          <w:sz w:val="24"/>
          <w:szCs w:val="24"/>
        </w:rPr>
        <w:t xml:space="preserve"> </w:t>
      </w:r>
      <w:r w:rsidRPr="00F25D98">
        <w:rPr>
          <w:rFonts w:ascii="Arial" w:hAnsi="Arial" w:cs="Arial"/>
          <w:sz w:val="24"/>
          <w:szCs w:val="24"/>
        </w:rPr>
        <w:t xml:space="preserve">do </w:t>
      </w:r>
      <w:r w:rsidR="00EA367F" w:rsidRPr="00F25D98">
        <w:rPr>
          <w:rFonts w:ascii="Arial" w:hAnsi="Arial" w:cs="Arial"/>
          <w:sz w:val="24"/>
          <w:szCs w:val="24"/>
        </w:rPr>
        <w:t xml:space="preserve">Urzędu Gminy </w:t>
      </w:r>
      <w:r w:rsidRPr="00F25D98">
        <w:rPr>
          <w:rFonts w:ascii="Arial" w:hAnsi="Arial" w:cs="Arial"/>
          <w:sz w:val="24"/>
          <w:szCs w:val="24"/>
        </w:rPr>
        <w:t>w Grabicy</w:t>
      </w:r>
      <w:r w:rsidR="00EA367F" w:rsidRPr="00F25D98">
        <w:rPr>
          <w:rFonts w:ascii="Arial" w:hAnsi="Arial" w:cs="Arial"/>
          <w:sz w:val="24"/>
          <w:szCs w:val="24"/>
        </w:rPr>
        <w:t xml:space="preserve"> </w:t>
      </w:r>
      <w:r w:rsidR="00936A9C" w:rsidRPr="00F25D98">
        <w:rPr>
          <w:rFonts w:ascii="Arial" w:hAnsi="Arial" w:cs="Arial"/>
          <w:sz w:val="24"/>
          <w:szCs w:val="24"/>
        </w:rPr>
        <w:t xml:space="preserve">lub </w:t>
      </w:r>
      <w:r w:rsidR="00B82417" w:rsidRPr="00F25D98">
        <w:rPr>
          <w:rFonts w:ascii="Arial" w:hAnsi="Arial" w:cs="Arial"/>
          <w:color w:val="000000" w:themeColor="text1"/>
          <w:sz w:val="24"/>
          <w:szCs w:val="24"/>
        </w:rPr>
        <w:t>drogą elektroniczną na adres:</w:t>
      </w:r>
      <w:r w:rsidRPr="00F25D98">
        <w:rPr>
          <w:rFonts w:ascii="Arial" w:hAnsi="Arial" w:cs="Arial"/>
          <w:sz w:val="24"/>
          <w:szCs w:val="24"/>
        </w:rPr>
        <w:t xml:space="preserve"> urzadgminy@grabica.pl </w:t>
      </w:r>
      <w:r w:rsidR="00B82417" w:rsidRPr="00F25D98">
        <w:rPr>
          <w:rFonts w:ascii="Arial" w:hAnsi="Arial" w:cs="Arial"/>
          <w:color w:val="000000" w:themeColor="text1"/>
          <w:sz w:val="24"/>
          <w:szCs w:val="24"/>
        </w:rPr>
        <w:t>, w</w:t>
      </w:r>
      <w:r w:rsidR="001375AC" w:rsidRPr="00F25D98">
        <w:rPr>
          <w:rFonts w:ascii="Arial" w:hAnsi="Arial" w:cs="Arial"/>
          <w:color w:val="000000" w:themeColor="text1"/>
          <w:sz w:val="24"/>
          <w:szCs w:val="24"/>
        </w:rPr>
        <w:t> </w:t>
      </w:r>
      <w:r w:rsidR="00B82417" w:rsidRPr="00F25D98">
        <w:rPr>
          <w:rFonts w:ascii="Arial" w:hAnsi="Arial" w:cs="Arial"/>
          <w:color w:val="000000" w:themeColor="text1"/>
          <w:sz w:val="24"/>
          <w:szCs w:val="24"/>
        </w:rPr>
        <w:t xml:space="preserve">terminie </w:t>
      </w:r>
      <w:r w:rsidR="002806B3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od dnia</w:t>
      </w:r>
      <w:r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806B3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EA367F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listopada</w:t>
      </w:r>
      <w:r w:rsidR="001375AC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806B3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dnia 2</w:t>
      </w:r>
      <w:r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2806B3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listopada</w:t>
      </w:r>
      <w:r w:rsidR="001375AC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A367F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B82417" w:rsidRPr="00F25D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roku.</w:t>
      </w:r>
      <w:r w:rsidR="00B82417" w:rsidRPr="00F25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C98268" w14:textId="2271DEEA" w:rsidR="00936A9C" w:rsidRPr="00F25D98" w:rsidRDefault="00F25D98" w:rsidP="00F25D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936A9C" w:rsidRPr="00F25D98">
        <w:rPr>
          <w:rFonts w:ascii="Arial" w:hAnsi="Arial" w:cs="Arial"/>
          <w:color w:val="000000" w:themeColor="text1"/>
          <w:sz w:val="24"/>
          <w:szCs w:val="24"/>
        </w:rPr>
        <w:t xml:space="preserve">Informacja </w:t>
      </w:r>
      <w:r w:rsidR="005B2FD8" w:rsidRPr="00F25D98">
        <w:rPr>
          <w:rFonts w:ascii="Arial" w:hAnsi="Arial" w:cs="Arial"/>
          <w:color w:val="000000" w:themeColor="text1"/>
          <w:sz w:val="24"/>
          <w:szCs w:val="24"/>
        </w:rPr>
        <w:t>o przeprowadza</w:t>
      </w:r>
      <w:r w:rsidR="002F4183" w:rsidRPr="00F25D98">
        <w:rPr>
          <w:rFonts w:ascii="Arial" w:hAnsi="Arial" w:cs="Arial"/>
          <w:color w:val="000000" w:themeColor="text1"/>
          <w:sz w:val="24"/>
          <w:szCs w:val="24"/>
        </w:rPr>
        <w:t>nych konsultacjac</w:t>
      </w:r>
      <w:r w:rsidR="00936A9C" w:rsidRPr="00F25D98">
        <w:rPr>
          <w:rFonts w:ascii="Arial" w:hAnsi="Arial" w:cs="Arial"/>
          <w:color w:val="000000" w:themeColor="text1"/>
          <w:sz w:val="24"/>
          <w:szCs w:val="24"/>
        </w:rPr>
        <w:t xml:space="preserve">h zostanie podana do publicznej wiadomości na stronie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BIP Urzędu Gminy w Grabicy </w:t>
      </w:r>
      <w:r w:rsidR="002F4183" w:rsidRPr="00F25D98">
        <w:rPr>
          <w:rFonts w:ascii="Arial" w:hAnsi="Arial" w:cs="Arial"/>
          <w:color w:val="000000" w:themeColor="text1"/>
          <w:sz w:val="24"/>
          <w:szCs w:val="24"/>
        </w:rPr>
        <w:t>i poprzez tablice ogłoszeń.</w:t>
      </w:r>
    </w:p>
    <w:p w14:paraId="14C85594" w14:textId="6ED50C68" w:rsidR="005D66CA" w:rsidRPr="00F25D98" w:rsidRDefault="00936A9C" w:rsidP="00F25D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>§ 6</w:t>
      </w:r>
      <w:r w:rsidR="005D66CA" w:rsidRPr="000A561B">
        <w:rPr>
          <w:rFonts w:ascii="Arial" w:hAnsi="Arial" w:cs="Arial"/>
          <w:b/>
          <w:bCs/>
          <w:sz w:val="24"/>
          <w:szCs w:val="24"/>
        </w:rPr>
        <w:t>.</w:t>
      </w:r>
      <w:r w:rsidR="00F25D98">
        <w:rPr>
          <w:rFonts w:ascii="Arial" w:hAnsi="Arial" w:cs="Arial"/>
          <w:b/>
          <w:bCs/>
          <w:sz w:val="24"/>
          <w:szCs w:val="24"/>
        </w:rPr>
        <w:t xml:space="preserve"> </w:t>
      </w:r>
      <w:r w:rsidR="005D66CA" w:rsidRPr="000A561B">
        <w:rPr>
          <w:rFonts w:ascii="Arial" w:hAnsi="Arial" w:cs="Arial"/>
          <w:bCs/>
          <w:sz w:val="24"/>
          <w:szCs w:val="24"/>
        </w:rPr>
        <w:t xml:space="preserve">Treść obwieszczenia o konsultacjach stanowi załącznik Nr </w:t>
      </w:r>
      <w:r w:rsidR="00F25D98">
        <w:rPr>
          <w:rFonts w:ascii="Arial" w:hAnsi="Arial" w:cs="Arial"/>
          <w:bCs/>
          <w:sz w:val="24"/>
          <w:szCs w:val="24"/>
        </w:rPr>
        <w:t>2</w:t>
      </w:r>
      <w:r w:rsidR="005D66CA" w:rsidRPr="000A561B">
        <w:rPr>
          <w:rFonts w:ascii="Arial" w:hAnsi="Arial" w:cs="Arial"/>
          <w:bCs/>
          <w:sz w:val="24"/>
          <w:szCs w:val="24"/>
        </w:rPr>
        <w:t xml:space="preserve"> do niniejszego zarządzenia</w:t>
      </w:r>
    </w:p>
    <w:p w14:paraId="481F9753" w14:textId="7A0D4E59" w:rsidR="001375AC" w:rsidRPr="00F25D98" w:rsidRDefault="005D66CA" w:rsidP="00AD6453">
      <w:pPr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5D98">
        <w:rPr>
          <w:rFonts w:ascii="Arial" w:hAnsi="Arial" w:cs="Arial"/>
          <w:b/>
          <w:bCs/>
          <w:sz w:val="24"/>
          <w:szCs w:val="24"/>
        </w:rPr>
        <w:t>7</w:t>
      </w:r>
      <w:r w:rsidRPr="000A561B">
        <w:rPr>
          <w:rFonts w:ascii="Arial" w:hAnsi="Arial" w:cs="Arial"/>
          <w:b/>
          <w:bCs/>
          <w:sz w:val="24"/>
          <w:szCs w:val="24"/>
        </w:rPr>
        <w:t>.</w:t>
      </w:r>
      <w:r w:rsidR="00F25D98">
        <w:rPr>
          <w:rFonts w:ascii="Arial" w:hAnsi="Arial" w:cs="Arial"/>
          <w:b/>
          <w:bCs/>
          <w:sz w:val="24"/>
          <w:szCs w:val="24"/>
        </w:rPr>
        <w:t xml:space="preserve"> </w:t>
      </w:r>
      <w:r w:rsidR="00AD6453" w:rsidRPr="000A561B">
        <w:rPr>
          <w:rFonts w:ascii="Arial" w:hAnsi="Arial" w:cs="Arial"/>
          <w:sz w:val="24"/>
          <w:szCs w:val="24"/>
        </w:rPr>
        <w:t xml:space="preserve">Wykonanie zarządzenia powierza się </w:t>
      </w:r>
      <w:r w:rsidR="00F25D98">
        <w:rPr>
          <w:rFonts w:ascii="Arial" w:hAnsi="Arial" w:cs="Arial"/>
          <w:sz w:val="24"/>
          <w:szCs w:val="24"/>
        </w:rPr>
        <w:t>Wójtowi Gminy Grabica</w:t>
      </w:r>
      <w:r w:rsidR="00D3633D" w:rsidRPr="000A561B">
        <w:rPr>
          <w:rFonts w:ascii="Arial" w:hAnsi="Arial" w:cs="Arial"/>
          <w:sz w:val="24"/>
          <w:szCs w:val="24"/>
        </w:rPr>
        <w:t>.</w:t>
      </w:r>
    </w:p>
    <w:p w14:paraId="1005090B" w14:textId="487BA396" w:rsidR="00AD6453" w:rsidRPr="00F25D98" w:rsidRDefault="005D66CA" w:rsidP="00AD6453">
      <w:pPr>
        <w:rPr>
          <w:rFonts w:ascii="Arial" w:hAnsi="Arial" w:cs="Arial"/>
          <w:b/>
          <w:bCs/>
          <w:sz w:val="24"/>
          <w:szCs w:val="24"/>
        </w:rPr>
      </w:pPr>
      <w:r w:rsidRPr="000A561B">
        <w:rPr>
          <w:rFonts w:ascii="Arial" w:hAnsi="Arial" w:cs="Arial"/>
          <w:b/>
          <w:bCs/>
          <w:sz w:val="24"/>
          <w:szCs w:val="24"/>
        </w:rPr>
        <w:t xml:space="preserve">§ </w:t>
      </w:r>
      <w:r w:rsidR="00F25D98">
        <w:rPr>
          <w:rFonts w:ascii="Arial" w:hAnsi="Arial" w:cs="Arial"/>
          <w:b/>
          <w:bCs/>
          <w:sz w:val="24"/>
          <w:szCs w:val="24"/>
        </w:rPr>
        <w:t>8</w:t>
      </w:r>
      <w:r w:rsidRPr="000A561B">
        <w:rPr>
          <w:rFonts w:ascii="Arial" w:hAnsi="Arial" w:cs="Arial"/>
          <w:b/>
          <w:bCs/>
          <w:sz w:val="24"/>
          <w:szCs w:val="24"/>
        </w:rPr>
        <w:t>.</w:t>
      </w:r>
      <w:r w:rsidR="00F25D98">
        <w:rPr>
          <w:rFonts w:ascii="Arial" w:hAnsi="Arial" w:cs="Arial"/>
          <w:b/>
          <w:bCs/>
          <w:sz w:val="24"/>
          <w:szCs w:val="24"/>
        </w:rPr>
        <w:t xml:space="preserve"> </w:t>
      </w:r>
      <w:r w:rsidR="00AD6453" w:rsidRPr="000A561B">
        <w:rPr>
          <w:rFonts w:ascii="Arial" w:hAnsi="Arial" w:cs="Arial"/>
          <w:sz w:val="24"/>
          <w:szCs w:val="24"/>
        </w:rPr>
        <w:t>Zarządzenie wchodzi w życie z dniem podpisania.</w:t>
      </w:r>
    </w:p>
    <w:p w14:paraId="637E23B6" w14:textId="160140AD" w:rsidR="001375AC" w:rsidRPr="000C5DEB" w:rsidRDefault="000C5DEB" w:rsidP="00AD64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C5DEB">
        <w:rPr>
          <w:rFonts w:ascii="Arial" w:hAnsi="Arial" w:cs="Arial"/>
          <w:b/>
          <w:bCs/>
          <w:sz w:val="24"/>
          <w:szCs w:val="24"/>
        </w:rPr>
        <w:t xml:space="preserve">Wójt Gminy Grabica </w:t>
      </w:r>
    </w:p>
    <w:p w14:paraId="65A9CBD9" w14:textId="06FAD37B" w:rsidR="001375AC" w:rsidRPr="000A561B" w:rsidRDefault="000C5DEB" w:rsidP="00AD6453">
      <w:pPr>
        <w:rPr>
          <w:rFonts w:ascii="Arial" w:hAnsi="Arial" w:cs="Arial"/>
          <w:sz w:val="24"/>
          <w:szCs w:val="24"/>
        </w:rPr>
      </w:pPr>
      <w:r w:rsidRPr="000C5DE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Krzysztof Kuliński</w:t>
      </w:r>
    </w:p>
    <w:sectPr w:rsidR="001375AC" w:rsidRPr="000A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D5F"/>
    <w:multiLevelType w:val="hybridMultilevel"/>
    <w:tmpl w:val="EA16EEBA"/>
    <w:lvl w:ilvl="0" w:tplc="C1DC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0314C"/>
    <w:multiLevelType w:val="hybridMultilevel"/>
    <w:tmpl w:val="2CE01D18"/>
    <w:lvl w:ilvl="0" w:tplc="29502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1FA8"/>
    <w:multiLevelType w:val="hybridMultilevel"/>
    <w:tmpl w:val="1B18E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4438"/>
    <w:multiLevelType w:val="hybridMultilevel"/>
    <w:tmpl w:val="313A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6B49"/>
    <w:multiLevelType w:val="hybridMultilevel"/>
    <w:tmpl w:val="1F74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66C4"/>
    <w:multiLevelType w:val="hybridMultilevel"/>
    <w:tmpl w:val="C7F0B7DC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38027396">
    <w:abstractNumId w:val="0"/>
  </w:num>
  <w:num w:numId="2" w16cid:durableId="1585459475">
    <w:abstractNumId w:val="1"/>
  </w:num>
  <w:num w:numId="3" w16cid:durableId="1307198749">
    <w:abstractNumId w:val="3"/>
  </w:num>
  <w:num w:numId="4" w16cid:durableId="174346348">
    <w:abstractNumId w:val="2"/>
  </w:num>
  <w:num w:numId="5" w16cid:durableId="64492743">
    <w:abstractNumId w:val="7"/>
  </w:num>
  <w:num w:numId="6" w16cid:durableId="1983847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80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3162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834158">
    <w:abstractNumId w:val="6"/>
  </w:num>
  <w:num w:numId="10" w16cid:durableId="2126579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53"/>
    <w:rsid w:val="000A561B"/>
    <w:rsid w:val="000C5DEB"/>
    <w:rsid w:val="00106EC4"/>
    <w:rsid w:val="001309EB"/>
    <w:rsid w:val="001375AC"/>
    <w:rsid w:val="002806B3"/>
    <w:rsid w:val="002B2D12"/>
    <w:rsid w:val="002E4806"/>
    <w:rsid w:val="002F4183"/>
    <w:rsid w:val="003363BE"/>
    <w:rsid w:val="0037108A"/>
    <w:rsid w:val="003A1E1A"/>
    <w:rsid w:val="003D7C54"/>
    <w:rsid w:val="004573BE"/>
    <w:rsid w:val="00535986"/>
    <w:rsid w:val="005A6486"/>
    <w:rsid w:val="005B2FD8"/>
    <w:rsid w:val="005D66CA"/>
    <w:rsid w:val="006074D5"/>
    <w:rsid w:val="00627FC9"/>
    <w:rsid w:val="006805F7"/>
    <w:rsid w:val="006C483A"/>
    <w:rsid w:val="00834B81"/>
    <w:rsid w:val="00870689"/>
    <w:rsid w:val="00936A9C"/>
    <w:rsid w:val="00942D6A"/>
    <w:rsid w:val="00957CD1"/>
    <w:rsid w:val="009C560D"/>
    <w:rsid w:val="00AB3261"/>
    <w:rsid w:val="00AD6453"/>
    <w:rsid w:val="00B64524"/>
    <w:rsid w:val="00B82417"/>
    <w:rsid w:val="00D3633D"/>
    <w:rsid w:val="00DC2B51"/>
    <w:rsid w:val="00E024B1"/>
    <w:rsid w:val="00E66FF5"/>
    <w:rsid w:val="00EA367F"/>
    <w:rsid w:val="00EC0B6D"/>
    <w:rsid w:val="00F0058A"/>
    <w:rsid w:val="00F25D98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D32"/>
  <w15:chartTrackingRefBased/>
  <w15:docId w15:val="{C0918AD3-9060-46D1-A341-B497654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63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B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EA36-7FD2-4D02-B317-40BFE235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Nowaczek</dc:creator>
  <cp:keywords/>
  <dc:description/>
  <cp:lastModifiedBy>Magdalena Wspaniała</cp:lastModifiedBy>
  <cp:revision>4</cp:revision>
  <cp:lastPrinted>2023-11-09T11:27:00Z</cp:lastPrinted>
  <dcterms:created xsi:type="dcterms:W3CDTF">2023-11-09T10:07:00Z</dcterms:created>
  <dcterms:modified xsi:type="dcterms:W3CDTF">2023-11-09T12:09:00Z</dcterms:modified>
</cp:coreProperties>
</file>