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33C94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846136" w:rsidRDefault="00846136" w:rsidP="003A5364"/>
                          <w:p w14:paraId="5AE105E8" w14:textId="77777777" w:rsidR="00846136" w:rsidRDefault="00846136" w:rsidP="003A5364">
                            <w:pPr>
                              <w:ind w:left="0"/>
                              <w:jc w:val="both"/>
                              <w:rPr>
                                <w:sz w:val="12"/>
                              </w:rPr>
                            </w:pPr>
                          </w:p>
                          <w:p w14:paraId="439D0505" w14:textId="77777777" w:rsidR="00846136" w:rsidRDefault="00846136" w:rsidP="003A5364">
                            <w:pPr>
                              <w:rPr>
                                <w:rFonts w:ascii="Tahoma" w:hAnsi="Tahoma"/>
                                <w:sz w:val="16"/>
                              </w:rPr>
                            </w:pPr>
                          </w:p>
                          <w:p w14:paraId="79D6670E" w14:textId="77777777" w:rsidR="00846136" w:rsidRDefault="00846136" w:rsidP="003A5364">
                            <w:pPr>
                              <w:rPr>
                                <w:rFonts w:ascii="Tahoma" w:hAnsi="Tahoma"/>
                                <w:sz w:val="16"/>
                              </w:rPr>
                            </w:pPr>
                            <w:r>
                              <w:rPr>
                                <w:rFonts w:ascii="Tahoma" w:hAnsi="Tahoma"/>
                                <w:sz w:val="16"/>
                              </w:rPr>
                              <w:t>pieczęć wykonawcy</w:t>
                            </w:r>
                          </w:p>
                          <w:p w14:paraId="313C86E9" w14:textId="77777777" w:rsidR="00846136" w:rsidRDefault="00846136"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" filled="f" strokeweight=".25pt">
                <v:textbox inset="1pt,1pt,1pt,1pt">
                  <w:txbxContent>
                    <w:p w14:paraId="2F1F327F" w14:textId="77777777" w:rsidR="00846136" w:rsidRDefault="00846136" w:rsidP="003A5364"/>
                    <w:p w14:paraId="5AE105E8" w14:textId="77777777" w:rsidR="00846136" w:rsidRDefault="00846136" w:rsidP="003A5364">
                      <w:pPr>
                        <w:ind w:left="0"/>
                        <w:jc w:val="both"/>
                        <w:rPr>
                          <w:sz w:val="12"/>
                        </w:rPr>
                      </w:pPr>
                    </w:p>
                    <w:p w14:paraId="439D0505" w14:textId="77777777" w:rsidR="00846136" w:rsidRDefault="00846136" w:rsidP="003A5364">
                      <w:pPr>
                        <w:rPr>
                          <w:rFonts w:ascii="Tahoma" w:hAnsi="Tahoma"/>
                          <w:sz w:val="16"/>
                        </w:rPr>
                      </w:pPr>
                    </w:p>
                    <w:p w14:paraId="79D6670E" w14:textId="77777777" w:rsidR="00846136" w:rsidRDefault="00846136" w:rsidP="003A5364">
                      <w:pPr>
                        <w:rPr>
                          <w:rFonts w:ascii="Tahoma" w:hAnsi="Tahoma"/>
                          <w:sz w:val="16"/>
                        </w:rPr>
                      </w:pPr>
                      <w:r>
                        <w:rPr>
                          <w:rFonts w:ascii="Tahoma" w:hAnsi="Tahoma"/>
                          <w:sz w:val="16"/>
                        </w:rPr>
                        <w:t>pieczęć wykonawcy</w:t>
                      </w:r>
                    </w:p>
                    <w:p w14:paraId="313C86E9" w14:textId="77777777" w:rsidR="00846136" w:rsidRDefault="00846136"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0590BD0A"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B65A49">
        <w:rPr>
          <w:rFonts w:asciiTheme="minorHAnsi" w:hAnsiTheme="minorHAnsi" w:cstheme="minorHAnsi"/>
          <w:sz w:val="24"/>
          <w:szCs w:val="24"/>
        </w:rPr>
        <w:t>3</w:t>
      </w:r>
      <w:r w:rsidRPr="00700105">
        <w:rPr>
          <w:rFonts w:asciiTheme="minorHAnsi" w:hAnsiTheme="minorHAnsi" w:cstheme="minorHAnsi"/>
          <w:sz w:val="24"/>
          <w:szCs w:val="24"/>
        </w:rPr>
        <w:t>.202</w:t>
      </w:r>
      <w:r w:rsidR="00B65A49">
        <w:rPr>
          <w:rFonts w:asciiTheme="minorHAnsi" w:hAnsiTheme="minorHAnsi" w:cstheme="minorHAnsi"/>
          <w:sz w:val="24"/>
          <w:szCs w:val="24"/>
        </w:rPr>
        <w:t>3</w:t>
      </w:r>
      <w:r w:rsidRPr="00700105">
        <w:rPr>
          <w:rFonts w:asciiTheme="minorHAnsi" w:hAnsiTheme="minorHAnsi" w:cstheme="minorHAnsi"/>
          <w:sz w:val="24"/>
          <w:szCs w:val="24"/>
        </w:rPr>
        <w:t xml:space="preserve"> na </w:t>
      </w:r>
      <w:r w:rsidR="00B65A49" w:rsidRPr="00B65A49">
        <w:rPr>
          <w:rFonts w:asciiTheme="minorHAnsi" w:hAnsiTheme="minorHAnsi" w:cstheme="minorHAnsi"/>
          <w:b/>
          <w:i/>
          <w:iCs/>
          <w:sz w:val="24"/>
          <w:szCs w:val="24"/>
        </w:rPr>
        <w:t>„Zakup aparatu ultrasonograficznego do Ośrodka Zdrowia w Grabicy</w:t>
      </w:r>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p>
    <w:p w14:paraId="27F531D1" w14:textId="0F5E84A9" w:rsidR="00404B0B" w:rsidRPr="00404B0B" w:rsidRDefault="003A5364" w:rsidP="00404B0B">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Oferujemy wykonanie zamówienia w zakresie objętym Zapytaniem Ofertowym za </w:t>
      </w:r>
      <w:r w:rsidR="00404B0B">
        <w:rPr>
          <w:rFonts w:asciiTheme="minorHAnsi" w:hAnsiTheme="minorHAnsi" w:cstheme="minorHAnsi"/>
          <w:sz w:val="22"/>
          <w:szCs w:val="22"/>
        </w:rPr>
        <w:t xml:space="preserve">łączną </w:t>
      </w:r>
      <w:r w:rsidRPr="00AC6FE7">
        <w:rPr>
          <w:rFonts w:asciiTheme="minorHAnsi" w:hAnsiTheme="minorHAnsi" w:cstheme="minorHAnsi"/>
          <w:sz w:val="22"/>
          <w:szCs w:val="22"/>
        </w:rPr>
        <w:t>cenę:</w:t>
      </w:r>
    </w:p>
    <w:p w14:paraId="76916177" w14:textId="460D7C51" w:rsidR="00404B0B" w:rsidRPr="00404B0B" w:rsidRDefault="00404B0B" w:rsidP="00404B0B">
      <w:pPr>
        <w:pStyle w:val="Tekstpodstawowy"/>
        <w:shd w:val="clear" w:color="auto" w:fill="CCCCCC"/>
        <w:spacing w:before="120" w:line="360" w:lineRule="auto"/>
        <w:ind w:left="425"/>
        <w:rPr>
          <w:rFonts w:asciiTheme="minorHAnsi" w:hAnsiTheme="minorHAnsi" w:cstheme="minorHAnsi"/>
          <w:b/>
          <w:bCs/>
          <w:sz w:val="22"/>
          <w:szCs w:val="22"/>
        </w:rPr>
      </w:pPr>
      <w:r w:rsidRPr="00AC6FE7">
        <w:rPr>
          <w:rFonts w:asciiTheme="minorHAnsi" w:hAnsiTheme="minorHAnsi" w:cstheme="minorHAnsi"/>
          <w:b/>
          <w:bCs/>
          <w:spacing w:val="3"/>
          <w:sz w:val="22"/>
          <w:szCs w:val="22"/>
        </w:rPr>
        <w:t xml:space="preserve">netto </w:t>
      </w:r>
      <w:r w:rsidRPr="00AC6FE7">
        <w:rPr>
          <w:rFonts w:asciiTheme="minorHAnsi" w:hAnsiTheme="minorHAnsi" w:cstheme="minorHAnsi"/>
          <w:b/>
          <w:bCs/>
          <w:sz w:val="22"/>
          <w:szCs w:val="22"/>
        </w:rPr>
        <w:t xml:space="preserve">........................................zł + podatek VAT .........%, tj. kwota..................... zł, </w:t>
      </w:r>
      <w:r w:rsidRPr="00AC6FE7">
        <w:rPr>
          <w:rFonts w:asciiTheme="minorHAnsi" w:hAnsiTheme="minorHAnsi" w:cstheme="minorHAnsi"/>
          <w:b/>
          <w:bCs/>
          <w:sz w:val="22"/>
          <w:szCs w:val="22"/>
        </w:rPr>
        <w:br/>
        <w:t>co daje kwotę brutto ...........................zł (słownie: ....................................................zł)</w:t>
      </w:r>
    </w:p>
    <w:p w14:paraId="5D9DFCF6" w14:textId="16C3FAE4" w:rsidR="003A5364" w:rsidRPr="00F028A1"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Cs/>
          <w:sz w:val="22"/>
          <w:szCs w:val="22"/>
        </w:rPr>
      </w:pPr>
      <w:r w:rsidRPr="00F028A1">
        <w:rPr>
          <w:rFonts w:asciiTheme="minorHAnsi" w:hAnsiTheme="minorHAnsi" w:cstheme="minorHAnsi"/>
          <w:sz w:val="22"/>
          <w:szCs w:val="22"/>
        </w:rPr>
        <w:t>Oświadczamy, że powyższe wynagrodzenie brutto zwiera wszystkie koszty, jakie ponosi Zamawiający w przypadku wyboru niniejszej oferty.</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BA92DCB" w14:textId="125DB031" w:rsidR="003A5364" w:rsidRPr="00BC19B5"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bookmarkStart w:id="0" w:name="_GoBack"/>
      <w:bookmarkEnd w:id="0"/>
      <w:r w:rsidRPr="00BC19B5">
        <w:rPr>
          <w:rFonts w:asciiTheme="minorHAnsi" w:hAnsiTheme="minorHAnsi" w:cstheme="minorHAnsi"/>
          <w:b/>
          <w:sz w:val="22"/>
          <w:szCs w:val="22"/>
        </w:rPr>
        <w:t xml:space="preserve">Zamówienie wykonamy </w:t>
      </w:r>
      <w:r w:rsidR="003D77E0" w:rsidRPr="00BC19B5">
        <w:rPr>
          <w:rFonts w:asciiTheme="minorHAnsi" w:hAnsiTheme="minorHAnsi" w:cstheme="minorHAnsi"/>
          <w:b/>
          <w:sz w:val="22"/>
          <w:szCs w:val="22"/>
        </w:rPr>
        <w:t>w terminie</w:t>
      </w:r>
      <w:r w:rsidR="009A66F4" w:rsidRPr="00BC19B5">
        <w:rPr>
          <w:rFonts w:asciiTheme="minorHAnsi" w:hAnsiTheme="minorHAnsi" w:cstheme="minorHAnsi"/>
          <w:b/>
          <w:sz w:val="22"/>
          <w:szCs w:val="22"/>
          <w:u w:val="single"/>
        </w:rPr>
        <w:t xml:space="preserve"> </w:t>
      </w:r>
      <w:r w:rsidR="00BC19B5" w:rsidRPr="00BC19B5">
        <w:rPr>
          <w:rFonts w:asciiTheme="minorHAnsi" w:hAnsiTheme="minorHAnsi" w:cstheme="minorHAnsi"/>
          <w:b/>
          <w:sz w:val="22"/>
          <w:szCs w:val="22"/>
          <w:u w:val="single"/>
        </w:rPr>
        <w:t>do 30 kwietnia 2023 r</w:t>
      </w:r>
      <w:r w:rsidRPr="00BC19B5">
        <w:rPr>
          <w:rFonts w:asciiTheme="minorHAnsi" w:hAnsiTheme="minorHAnsi" w:cstheme="minorHAnsi"/>
          <w:b/>
          <w:sz w:val="22"/>
          <w:szCs w:val="22"/>
          <w:u w:val="single"/>
        </w:rPr>
        <w:t>.</w:t>
      </w:r>
    </w:p>
    <w:p w14:paraId="1F07FDF4" w14:textId="7AD926E9" w:rsidR="00846136" w:rsidRPr="00BC19B5" w:rsidRDefault="00846136" w:rsidP="00A233AE">
      <w:pPr>
        <w:numPr>
          <w:ilvl w:val="0"/>
          <w:numId w:val="1"/>
        </w:numPr>
        <w:tabs>
          <w:tab w:val="left" w:pos="432"/>
          <w:tab w:val="right" w:pos="8723"/>
        </w:tabs>
        <w:spacing w:before="120" w:line="240" w:lineRule="auto"/>
        <w:ind w:right="0"/>
        <w:jc w:val="both"/>
        <w:rPr>
          <w:rFonts w:asciiTheme="minorHAnsi" w:hAnsiTheme="minorHAnsi" w:cstheme="minorHAnsi"/>
          <w:bCs/>
          <w:sz w:val="22"/>
          <w:szCs w:val="22"/>
        </w:rPr>
      </w:pPr>
      <w:r w:rsidRPr="00BC19B5">
        <w:rPr>
          <w:rFonts w:asciiTheme="minorHAnsi" w:hAnsiTheme="minorHAnsi" w:cstheme="minorHAnsi"/>
          <w:sz w:val="22"/>
          <w:szCs w:val="22"/>
        </w:rPr>
        <w:t>Oferowany przez nas aparat ultrasonograficzny posiada parametry określone</w:t>
      </w:r>
      <w:r w:rsidRPr="00BC19B5">
        <w:rPr>
          <w:rFonts w:asciiTheme="minorHAnsi" w:hAnsiTheme="minorHAnsi" w:cstheme="minorHAnsi"/>
          <w:bCs/>
          <w:sz w:val="22"/>
          <w:szCs w:val="22"/>
          <w:lang w:eastAsia="pl-PL"/>
        </w:rPr>
        <w:t xml:space="preserve"> w </w:t>
      </w:r>
      <w:r w:rsidRPr="00BC19B5">
        <w:rPr>
          <w:rFonts w:asciiTheme="minorHAnsi" w:hAnsiTheme="minorHAnsi" w:cstheme="minorHAnsi"/>
          <w:bCs/>
          <w:sz w:val="22"/>
          <w:szCs w:val="22"/>
        </w:rPr>
        <w:t xml:space="preserve">Załączniku A do formularza ofertowego tj. </w:t>
      </w:r>
      <w:r w:rsidR="00A233AE" w:rsidRPr="00BC19B5">
        <w:rPr>
          <w:rFonts w:asciiTheme="minorHAnsi" w:hAnsiTheme="minorHAnsi" w:cstheme="minorHAnsi"/>
          <w:bCs/>
          <w:sz w:val="22"/>
          <w:szCs w:val="22"/>
        </w:rPr>
        <w:t>dodatkowym formularzu ofertowym.</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BC19B5">
        <w:rPr>
          <w:rFonts w:asciiTheme="minorHAnsi" w:hAnsiTheme="minorHAnsi" w:cstheme="minorHAnsi"/>
          <w:sz w:val="22"/>
          <w:szCs w:val="22"/>
        </w:rPr>
        <w:t>Zapoznaliśmy się z projektem umowy zamieszczonym w</w:t>
      </w:r>
      <w:r w:rsidRPr="00AC6FE7">
        <w:rPr>
          <w:rFonts w:asciiTheme="minorHAnsi" w:hAnsiTheme="minorHAnsi" w:cstheme="minorHAnsi"/>
          <w:sz w:val="22"/>
          <w:szCs w:val="22"/>
        </w:rPr>
        <w:t xml:space="preserve">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6B5D79D7"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157A9F">
        <w:rPr>
          <w:rFonts w:asciiTheme="minorHAnsi" w:hAnsiTheme="minorHAnsi" w:cstheme="minorHAnsi"/>
          <w:sz w:val="22"/>
          <w:szCs w:val="22"/>
        </w:rPr>
        <w:t>związanych niniejszą ofertą do czasu wyboru najkorzystniejszej oferty w niniejszym postępowaniu.</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lastRenderedPageBreak/>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3BE386FD" w:rsidR="001606A6" w:rsidRPr="00AC6FE7" w:rsidRDefault="005E42F7" w:rsidP="006E6B77">
      <w:pPr>
        <w:widowControl/>
        <w:autoSpaceDE/>
        <w:autoSpaceDN w:val="0"/>
        <w:spacing w:before="120"/>
        <w:ind w:left="0" w:right="0"/>
        <w:jc w:val="both"/>
        <w:rPr>
          <w:rFonts w:asciiTheme="minorHAnsi" w:hAnsiTheme="minorHAnsi" w:cstheme="minorHAnsi"/>
          <w:i/>
          <w:sz w:val="22"/>
          <w:szCs w:val="22"/>
          <w:lang w:eastAsia="pl-PL"/>
        </w:rPr>
      </w:pPr>
      <w:r>
        <w:rPr>
          <w:rFonts w:asciiTheme="minorHAnsi" w:hAnsiTheme="minorHAnsi" w:cstheme="minorHAnsi"/>
          <w:sz w:val="22"/>
          <w:szCs w:val="22"/>
          <w:u w:val="single"/>
        </w:rPr>
        <w:t>6</w:t>
      </w:r>
      <w:r w:rsidR="006E6B77" w:rsidRPr="00AC6FE7">
        <w:rPr>
          <w:rFonts w:asciiTheme="minorHAnsi" w:hAnsiTheme="minorHAnsi" w:cstheme="minorHAnsi"/>
          <w:sz w:val="22"/>
          <w:szCs w:val="22"/>
          <w:u w:val="single"/>
        </w:rPr>
        <w:t>.</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1726C1CD"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565EFF">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7CF3DD61"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5E42F7">
        <w:rPr>
          <w:rFonts w:asciiTheme="minorHAnsi" w:hAnsiTheme="minorHAnsi" w:cstheme="minorHAnsi"/>
          <w:lang w:eastAsia="zh-CN"/>
        </w:rPr>
        <w:t>5</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5B3BE140" w14:textId="77777777" w:rsidR="00565EFF" w:rsidRPr="00565EFF" w:rsidRDefault="00565EFF" w:rsidP="00565EFF">
      <w:pPr>
        <w:widowControl/>
        <w:suppressAutoHyphens w:val="0"/>
        <w:autoSpaceDE/>
        <w:spacing w:line="240" w:lineRule="auto"/>
        <w:ind w:left="0" w:right="0"/>
        <w:jc w:val="right"/>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lastRenderedPageBreak/>
        <w:t>Załącznik A</w:t>
      </w:r>
    </w:p>
    <w:p w14:paraId="233D3176" w14:textId="77777777" w:rsidR="00565EFF" w:rsidRPr="00565EFF" w:rsidRDefault="00565EFF" w:rsidP="00565EFF">
      <w:pPr>
        <w:widowControl/>
        <w:suppressAutoHyphens w:val="0"/>
        <w:autoSpaceDE/>
        <w:spacing w:line="240" w:lineRule="auto"/>
        <w:ind w:left="0" w:right="0"/>
        <w:jc w:val="right"/>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do formularza ofertowego</w:t>
      </w:r>
    </w:p>
    <w:p w14:paraId="7D9F5434" w14:textId="77777777" w:rsidR="00565EFF" w:rsidRPr="00565EFF" w:rsidRDefault="00565EFF" w:rsidP="00565EFF">
      <w:pPr>
        <w:widowControl/>
        <w:suppressAutoHyphens w:val="0"/>
        <w:autoSpaceDE/>
        <w:spacing w:line="240" w:lineRule="auto"/>
        <w:ind w:left="0" w:right="0"/>
        <w:jc w:val="right"/>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do zapytania ofertowego</w:t>
      </w:r>
    </w:p>
    <w:p w14:paraId="646E5503" w14:textId="77777777" w:rsidR="00565EFF" w:rsidRPr="00565EFF" w:rsidRDefault="00565EFF" w:rsidP="00565EFF">
      <w:pPr>
        <w:widowControl/>
        <w:suppressAutoHyphens w:val="0"/>
        <w:autoSpaceDE/>
        <w:spacing w:line="240" w:lineRule="auto"/>
        <w:ind w:left="0" w:right="0"/>
        <w:jc w:val="right"/>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nr ZP.271.4.3.2023</w:t>
      </w:r>
    </w:p>
    <w:p w14:paraId="77C0335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p w14:paraId="237DCBD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DODATKOWY FORMULARZ OFERTOWY</w:t>
      </w:r>
    </w:p>
    <w:p w14:paraId="2C011B05" w14:textId="77777777" w:rsidR="00565EFF" w:rsidRPr="00565EFF" w:rsidRDefault="00565EFF" w:rsidP="00565EFF">
      <w:pPr>
        <w:widowControl/>
        <w:suppressAutoHyphens w:val="0"/>
        <w:autoSpaceDE/>
        <w:spacing w:line="240" w:lineRule="auto"/>
        <w:ind w:left="0" w:right="0"/>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PARAMETRY TECHNICZNE APARATU ULTRASONOGRAFICZNEGO</w:t>
      </w:r>
    </w:p>
    <w:p w14:paraId="41765F97" w14:textId="77777777" w:rsidR="00565EFF" w:rsidRPr="00565EFF" w:rsidRDefault="00565EFF" w:rsidP="00565EFF">
      <w:pPr>
        <w:widowControl/>
        <w:suppressAutoHyphens w:val="0"/>
        <w:autoSpaceDE/>
        <w:spacing w:line="240" w:lineRule="auto"/>
        <w:ind w:left="0" w:right="0"/>
        <w:rPr>
          <w:rFonts w:asciiTheme="minorHAnsi" w:hAnsiTheme="minorHAnsi" w:cstheme="minorHAnsi"/>
          <w:bCs/>
          <w:sz w:val="22"/>
          <w:szCs w:val="22"/>
          <w:lang w:eastAsia="pl-PL"/>
        </w:rPr>
      </w:pPr>
    </w:p>
    <w:p w14:paraId="753DF659" w14:textId="77777777" w:rsidR="00565EFF" w:rsidRPr="00565EFF" w:rsidRDefault="00565EFF" w:rsidP="00565EFF">
      <w:pPr>
        <w:widowControl/>
        <w:numPr>
          <w:ilvl w:val="0"/>
          <w:numId w:val="13"/>
        </w:numPr>
        <w:suppressAutoHyphens w:val="0"/>
        <w:autoSpaceDE/>
        <w:spacing w:line="240" w:lineRule="auto"/>
        <w:ind w:right="0"/>
        <w:jc w:val="both"/>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Oświadczam, iż producentem zaoferowanego przeze mnie/nas aparatu ultrasonograficznego jest ………………………………………………………………………………………………………………</w:t>
      </w:r>
    </w:p>
    <w:p w14:paraId="3D158C35" w14:textId="7D2D941F" w:rsidR="00565EFF" w:rsidRPr="00565EFF" w:rsidRDefault="00565EFF" w:rsidP="009C2EB9">
      <w:pPr>
        <w:widowControl/>
        <w:numPr>
          <w:ilvl w:val="0"/>
          <w:numId w:val="13"/>
        </w:numPr>
        <w:suppressAutoHyphens w:val="0"/>
        <w:autoSpaceDE/>
        <w:spacing w:line="240" w:lineRule="auto"/>
        <w:ind w:right="0"/>
        <w:jc w:val="both"/>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Oświadczam, iż zaoferowany przeze mnie/nas aparat ultrasonograficzny posiada określone poniżej parametry.</w:t>
      </w:r>
    </w:p>
    <w:p w14:paraId="7EB098D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bl>
      <w:tblPr>
        <w:tblW w:w="1077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2268"/>
        <w:gridCol w:w="2976"/>
      </w:tblGrid>
      <w:tr w:rsidR="00565EFF" w:rsidRPr="00565EFF" w14:paraId="50069E00" w14:textId="77777777" w:rsidTr="00846136">
        <w:tc>
          <w:tcPr>
            <w:tcW w:w="567" w:type="dxa"/>
            <w:tcMar>
              <w:left w:w="57" w:type="dxa"/>
              <w:right w:w="57" w:type="dxa"/>
            </w:tcMar>
            <w:vAlign w:val="center"/>
          </w:tcPr>
          <w:p w14:paraId="57E4EDF6"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L.p.</w:t>
            </w:r>
          </w:p>
        </w:tc>
        <w:tc>
          <w:tcPr>
            <w:tcW w:w="4962" w:type="dxa"/>
            <w:vAlign w:val="center"/>
          </w:tcPr>
          <w:p w14:paraId="0489DF7F"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Parametr</w:t>
            </w:r>
          </w:p>
        </w:tc>
        <w:tc>
          <w:tcPr>
            <w:tcW w:w="2268" w:type="dxa"/>
            <w:vAlign w:val="center"/>
          </w:tcPr>
          <w:p w14:paraId="384FB88B"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Wartość wymagana</w:t>
            </w:r>
          </w:p>
        </w:tc>
        <w:tc>
          <w:tcPr>
            <w:tcW w:w="2976" w:type="dxa"/>
          </w:tcPr>
          <w:p w14:paraId="6567892E"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Wartość oferowana</w:t>
            </w:r>
          </w:p>
        </w:tc>
      </w:tr>
      <w:tr w:rsidR="00565EFF" w:rsidRPr="00565EFF" w14:paraId="47DA6C62" w14:textId="77777777" w:rsidTr="00565EFF">
        <w:tc>
          <w:tcPr>
            <w:tcW w:w="567" w:type="dxa"/>
            <w:shd w:val="clear" w:color="auto" w:fill="D9D9D9"/>
            <w:vAlign w:val="center"/>
          </w:tcPr>
          <w:p w14:paraId="28E83C3F"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1.</w:t>
            </w:r>
          </w:p>
        </w:tc>
        <w:tc>
          <w:tcPr>
            <w:tcW w:w="4962" w:type="dxa"/>
            <w:shd w:val="clear" w:color="auto" w:fill="D9D9D9"/>
            <w:vAlign w:val="center"/>
          </w:tcPr>
          <w:p w14:paraId="705BF2FB"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2.</w:t>
            </w:r>
          </w:p>
        </w:tc>
        <w:tc>
          <w:tcPr>
            <w:tcW w:w="2268" w:type="dxa"/>
            <w:shd w:val="clear" w:color="auto" w:fill="D9D9D9"/>
            <w:vAlign w:val="center"/>
          </w:tcPr>
          <w:p w14:paraId="12858CEF"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3.</w:t>
            </w:r>
          </w:p>
        </w:tc>
        <w:tc>
          <w:tcPr>
            <w:tcW w:w="2976" w:type="dxa"/>
            <w:shd w:val="clear" w:color="auto" w:fill="D9D9D9"/>
          </w:tcPr>
          <w:p w14:paraId="287C6925"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4.</w:t>
            </w:r>
          </w:p>
        </w:tc>
      </w:tr>
      <w:tr w:rsidR="00565EFF" w:rsidRPr="00565EFF" w14:paraId="4DC891FE" w14:textId="77777777" w:rsidTr="00846136">
        <w:tc>
          <w:tcPr>
            <w:tcW w:w="567" w:type="dxa"/>
            <w:vAlign w:val="center"/>
          </w:tcPr>
          <w:p w14:paraId="217CD16E"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C7B3D0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Aparat fabrycznie nowy – rok produkcji 2022 lub 2023</w:t>
            </w:r>
          </w:p>
        </w:tc>
        <w:tc>
          <w:tcPr>
            <w:tcW w:w="2268" w:type="dxa"/>
            <w:vAlign w:val="center"/>
          </w:tcPr>
          <w:p w14:paraId="2EE12E1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FB27F4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040A0EB" w14:textId="77777777" w:rsidTr="00846136">
        <w:tc>
          <w:tcPr>
            <w:tcW w:w="567" w:type="dxa"/>
            <w:vAlign w:val="center"/>
          </w:tcPr>
          <w:p w14:paraId="22958BA7"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E1B38FE"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Aparat wykonany w technologii całkowicie cyfrowej</w:t>
            </w:r>
          </w:p>
        </w:tc>
        <w:tc>
          <w:tcPr>
            <w:tcW w:w="2268" w:type="dxa"/>
            <w:vAlign w:val="center"/>
          </w:tcPr>
          <w:p w14:paraId="5566525F"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2"/>
                <w:szCs w:val="22"/>
                <w:lang w:eastAsia="pl-PL"/>
              </w:rPr>
            </w:pPr>
            <w:r w:rsidRPr="00565EFF">
              <w:rPr>
                <w:rFonts w:asciiTheme="minorHAnsi" w:hAnsiTheme="minorHAnsi" w:cstheme="minorHAnsi"/>
                <w:b/>
                <w:bCs/>
                <w:sz w:val="22"/>
                <w:szCs w:val="22"/>
                <w:lang w:eastAsia="pl-PL"/>
              </w:rPr>
              <w:t>Tak</w:t>
            </w:r>
          </w:p>
        </w:tc>
        <w:tc>
          <w:tcPr>
            <w:tcW w:w="2976" w:type="dxa"/>
          </w:tcPr>
          <w:p w14:paraId="5172E82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0F69ACB" w14:textId="77777777" w:rsidTr="00846136">
        <w:tc>
          <w:tcPr>
            <w:tcW w:w="567" w:type="dxa"/>
            <w:vAlign w:val="center"/>
          </w:tcPr>
          <w:p w14:paraId="0A6A2A2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5E08273"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color w:val="3366FF"/>
                <w:sz w:val="22"/>
                <w:szCs w:val="22"/>
                <w:lang w:eastAsia="pl-PL"/>
              </w:rPr>
            </w:pPr>
            <w:r w:rsidRPr="00565EFF">
              <w:rPr>
                <w:rFonts w:asciiTheme="minorHAnsi" w:hAnsiTheme="minorHAnsi" w:cstheme="minorHAnsi"/>
                <w:sz w:val="22"/>
                <w:szCs w:val="22"/>
                <w:lang w:eastAsia="pl-PL"/>
              </w:rPr>
              <w:t>Ilość niezależnych kanałów procesowych</w:t>
            </w:r>
          </w:p>
        </w:tc>
        <w:tc>
          <w:tcPr>
            <w:tcW w:w="2268" w:type="dxa"/>
            <w:vAlign w:val="center"/>
          </w:tcPr>
          <w:p w14:paraId="30F92C8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w:t>
            </w:r>
          </w:p>
          <w:p w14:paraId="622EEE9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1 000 000</w:t>
            </w:r>
          </w:p>
        </w:tc>
        <w:tc>
          <w:tcPr>
            <w:tcW w:w="2976" w:type="dxa"/>
          </w:tcPr>
          <w:p w14:paraId="3D84211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C1D0D68" w14:textId="77777777" w:rsidTr="00846136">
        <w:tc>
          <w:tcPr>
            <w:tcW w:w="567" w:type="dxa"/>
            <w:vAlign w:val="center"/>
          </w:tcPr>
          <w:p w14:paraId="5F9D280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B14621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Zakres częstotliwości pracy potwierdzony zakresem częstotliwości sond możliwych do podłączenia do aparatu</w:t>
            </w:r>
          </w:p>
        </w:tc>
        <w:tc>
          <w:tcPr>
            <w:tcW w:w="2268" w:type="dxa"/>
            <w:vAlign w:val="center"/>
          </w:tcPr>
          <w:p w14:paraId="4802E66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1,5 – 15 MHz</w:t>
            </w:r>
          </w:p>
        </w:tc>
        <w:tc>
          <w:tcPr>
            <w:tcW w:w="2976" w:type="dxa"/>
          </w:tcPr>
          <w:p w14:paraId="324D575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E3F6609" w14:textId="77777777" w:rsidTr="00846136">
        <w:tc>
          <w:tcPr>
            <w:tcW w:w="567" w:type="dxa"/>
            <w:vAlign w:val="center"/>
          </w:tcPr>
          <w:p w14:paraId="6198365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76935C5"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Niezależne równoważne gniazda głowic obrazowych przełączane elektroniczne</w:t>
            </w:r>
          </w:p>
        </w:tc>
        <w:tc>
          <w:tcPr>
            <w:tcW w:w="2268" w:type="dxa"/>
            <w:vAlign w:val="center"/>
          </w:tcPr>
          <w:p w14:paraId="0A4086B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5</w:t>
            </w:r>
          </w:p>
        </w:tc>
        <w:tc>
          <w:tcPr>
            <w:tcW w:w="2976" w:type="dxa"/>
          </w:tcPr>
          <w:p w14:paraId="687C93C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CBCBD4F" w14:textId="77777777" w:rsidTr="00846136">
        <w:tc>
          <w:tcPr>
            <w:tcW w:w="567" w:type="dxa"/>
            <w:vAlign w:val="center"/>
          </w:tcPr>
          <w:p w14:paraId="313A281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F208C0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Dotykowy wyświetlacz do sterowania wybranymi funkcjami aparatu o przekątnej </w:t>
            </w:r>
            <w:r w:rsidRPr="00565EFF">
              <w:rPr>
                <w:rFonts w:asciiTheme="minorHAnsi" w:hAnsiTheme="minorHAnsi" w:cstheme="minorHAnsi"/>
                <w:bCs/>
                <w:sz w:val="22"/>
                <w:szCs w:val="22"/>
                <w:lang w:eastAsia="pl-PL"/>
              </w:rPr>
              <w:t>min. 15 cali</w:t>
            </w:r>
            <w:r w:rsidRPr="00565EFF">
              <w:rPr>
                <w:rFonts w:asciiTheme="minorHAnsi" w:hAnsiTheme="minorHAnsi" w:cstheme="minorHAnsi"/>
                <w:sz w:val="22"/>
                <w:szCs w:val="22"/>
                <w:lang w:eastAsia="pl-PL"/>
              </w:rPr>
              <w:t>, rozdzielczości min. 1920 x 1080 pikseli</w:t>
            </w:r>
            <w:r w:rsidRPr="00565EFF">
              <w:rPr>
                <w:rFonts w:asciiTheme="minorHAnsi" w:hAnsiTheme="minorHAnsi" w:cstheme="minorHAnsi"/>
                <w:bCs/>
                <w:sz w:val="22"/>
                <w:szCs w:val="22"/>
                <w:lang w:eastAsia="pl-PL"/>
              </w:rPr>
              <w:t xml:space="preserve"> z możliwością obsługi jak na tablecie, konfigurowania i zdublowania obrazu diagnostycznego</w:t>
            </w:r>
          </w:p>
        </w:tc>
        <w:tc>
          <w:tcPr>
            <w:tcW w:w="2268" w:type="dxa"/>
            <w:vAlign w:val="center"/>
          </w:tcPr>
          <w:p w14:paraId="3EA9306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BB1BD6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C952021" w14:textId="77777777" w:rsidTr="00846136">
        <w:tc>
          <w:tcPr>
            <w:tcW w:w="567" w:type="dxa"/>
            <w:vAlign w:val="center"/>
          </w:tcPr>
          <w:p w14:paraId="1FB78141"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DE65056"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Monitor LED bez przeplotu o przekątnej powyżej 21 cali, rozdzielczości min. 1920 x 1080 pikseli, z regulacją położenia (obrót, pochylenie, wysokość niezależnie od pulpitu). </w:t>
            </w:r>
          </w:p>
        </w:tc>
        <w:tc>
          <w:tcPr>
            <w:tcW w:w="2268" w:type="dxa"/>
            <w:vAlign w:val="center"/>
          </w:tcPr>
          <w:p w14:paraId="67A4D625"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2"/>
                <w:szCs w:val="22"/>
                <w:lang w:eastAsia="pl-PL"/>
              </w:rPr>
            </w:pPr>
            <w:r w:rsidRPr="00565EFF">
              <w:rPr>
                <w:rFonts w:asciiTheme="minorHAnsi" w:hAnsiTheme="minorHAnsi" w:cstheme="minorHAnsi"/>
                <w:b/>
                <w:bCs/>
                <w:sz w:val="22"/>
                <w:szCs w:val="22"/>
                <w:lang w:eastAsia="pl-PL"/>
              </w:rPr>
              <w:t>Tak</w:t>
            </w:r>
          </w:p>
        </w:tc>
        <w:tc>
          <w:tcPr>
            <w:tcW w:w="2976" w:type="dxa"/>
          </w:tcPr>
          <w:p w14:paraId="39B840A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AF38708" w14:textId="77777777" w:rsidTr="00846136">
        <w:tc>
          <w:tcPr>
            <w:tcW w:w="567" w:type="dxa"/>
            <w:vAlign w:val="center"/>
          </w:tcPr>
          <w:p w14:paraId="2FFE8D8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388FB9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Płynna regulacja wysokość i obrotu panelu sterowania względem korpusu aparatu</w:t>
            </w:r>
          </w:p>
        </w:tc>
        <w:tc>
          <w:tcPr>
            <w:tcW w:w="2268" w:type="dxa"/>
            <w:vAlign w:val="center"/>
          </w:tcPr>
          <w:p w14:paraId="4927BCF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color w:val="FF0000"/>
                <w:sz w:val="22"/>
                <w:szCs w:val="22"/>
                <w:lang w:eastAsia="pl-PL"/>
              </w:rPr>
            </w:pPr>
            <w:r w:rsidRPr="00565EFF">
              <w:rPr>
                <w:rFonts w:asciiTheme="minorHAnsi" w:hAnsiTheme="minorHAnsi" w:cstheme="minorHAnsi"/>
                <w:b/>
                <w:bCs/>
                <w:sz w:val="22"/>
                <w:szCs w:val="22"/>
                <w:lang w:eastAsia="pl-PL"/>
              </w:rPr>
              <w:t>Tak</w:t>
            </w:r>
          </w:p>
        </w:tc>
        <w:tc>
          <w:tcPr>
            <w:tcW w:w="2976" w:type="dxa"/>
          </w:tcPr>
          <w:p w14:paraId="148A5BE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3352EEE" w14:textId="77777777" w:rsidTr="00846136">
        <w:tc>
          <w:tcPr>
            <w:tcW w:w="567" w:type="dxa"/>
            <w:vAlign w:val="center"/>
          </w:tcPr>
          <w:p w14:paraId="0B8FEB8B"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B4BD85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Głośność pracy aparatu </w:t>
            </w:r>
          </w:p>
        </w:tc>
        <w:tc>
          <w:tcPr>
            <w:tcW w:w="2268" w:type="dxa"/>
            <w:vAlign w:val="center"/>
          </w:tcPr>
          <w:p w14:paraId="17B8295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 xml:space="preserve">Max. 28 </w:t>
            </w:r>
            <w:proofErr w:type="spellStart"/>
            <w:r w:rsidRPr="00565EFF">
              <w:rPr>
                <w:rFonts w:asciiTheme="minorHAnsi" w:hAnsiTheme="minorHAnsi" w:cstheme="minorHAnsi"/>
                <w:b/>
                <w:bCs/>
                <w:sz w:val="22"/>
                <w:szCs w:val="22"/>
                <w:lang w:eastAsia="pl-PL"/>
              </w:rPr>
              <w:t>dB</w:t>
            </w:r>
            <w:proofErr w:type="spellEnd"/>
          </w:p>
        </w:tc>
        <w:tc>
          <w:tcPr>
            <w:tcW w:w="2976" w:type="dxa"/>
          </w:tcPr>
          <w:p w14:paraId="0F1712B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6E810E1" w14:textId="77777777" w:rsidTr="00846136">
        <w:tc>
          <w:tcPr>
            <w:tcW w:w="567" w:type="dxa"/>
            <w:vAlign w:val="center"/>
          </w:tcPr>
          <w:p w14:paraId="2A56020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098AEC5"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Możliwość wyboru wersji oprogramowania w języku polskim</w:t>
            </w:r>
          </w:p>
        </w:tc>
        <w:tc>
          <w:tcPr>
            <w:tcW w:w="2268" w:type="dxa"/>
            <w:vAlign w:val="center"/>
          </w:tcPr>
          <w:p w14:paraId="3C759F7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772B72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EE50AA2" w14:textId="77777777" w:rsidTr="00846136">
        <w:tc>
          <w:tcPr>
            <w:tcW w:w="567" w:type="dxa"/>
            <w:vAlign w:val="center"/>
          </w:tcPr>
          <w:p w14:paraId="1FDC61CE"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4A0DC0C"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val="en-US" w:eastAsia="pl-PL"/>
              </w:rPr>
            </w:pPr>
            <w:r w:rsidRPr="00565EFF">
              <w:rPr>
                <w:rFonts w:asciiTheme="minorHAnsi" w:hAnsiTheme="minorHAnsi" w:cstheme="minorHAnsi"/>
                <w:sz w:val="22"/>
                <w:szCs w:val="22"/>
                <w:lang w:eastAsia="pl-PL"/>
              </w:rPr>
              <w:t xml:space="preserve">Połączenie z siecią szpitalną w standardzie DICOM min. </w:t>
            </w:r>
            <w:r w:rsidRPr="00565EFF">
              <w:rPr>
                <w:rFonts w:asciiTheme="minorHAnsi" w:hAnsiTheme="minorHAnsi" w:cstheme="minorHAnsi"/>
                <w:sz w:val="22"/>
                <w:szCs w:val="22"/>
                <w:lang w:val="en-US" w:eastAsia="pl-PL"/>
              </w:rPr>
              <w:t xml:space="preserve">Print, Store, Storage Commitment, Media Exchange, Worklist. </w:t>
            </w:r>
          </w:p>
        </w:tc>
        <w:tc>
          <w:tcPr>
            <w:tcW w:w="2268" w:type="dxa"/>
            <w:vAlign w:val="center"/>
          </w:tcPr>
          <w:p w14:paraId="0A26ABC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val="en-US" w:eastAsia="pl-PL"/>
              </w:rPr>
            </w:pPr>
            <w:r w:rsidRPr="00565EFF">
              <w:rPr>
                <w:rFonts w:asciiTheme="minorHAnsi" w:hAnsiTheme="minorHAnsi" w:cstheme="minorHAnsi"/>
                <w:b/>
                <w:bCs/>
                <w:sz w:val="22"/>
                <w:szCs w:val="22"/>
                <w:lang w:eastAsia="pl-PL"/>
              </w:rPr>
              <w:t>Tak</w:t>
            </w:r>
          </w:p>
        </w:tc>
        <w:tc>
          <w:tcPr>
            <w:tcW w:w="2976" w:type="dxa"/>
          </w:tcPr>
          <w:p w14:paraId="0897B41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6993F5E" w14:textId="77777777" w:rsidTr="00846136">
        <w:tc>
          <w:tcPr>
            <w:tcW w:w="567" w:type="dxa"/>
            <w:vAlign w:val="center"/>
          </w:tcPr>
          <w:p w14:paraId="73D5C3B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AC3102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Porównywanie obrazu referencyjnego (obraz USG, CT, MR, XR) z obrazem USG na żywo</w:t>
            </w:r>
          </w:p>
        </w:tc>
        <w:tc>
          <w:tcPr>
            <w:tcW w:w="2268" w:type="dxa"/>
            <w:vAlign w:val="center"/>
          </w:tcPr>
          <w:p w14:paraId="584FE15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B83B3E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A77ABC1" w14:textId="77777777" w:rsidTr="00846136">
        <w:tc>
          <w:tcPr>
            <w:tcW w:w="567" w:type="dxa"/>
            <w:vAlign w:val="center"/>
          </w:tcPr>
          <w:p w14:paraId="5020D78F"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val="en-US" w:eastAsia="pl-PL"/>
              </w:rPr>
            </w:pPr>
          </w:p>
        </w:tc>
        <w:tc>
          <w:tcPr>
            <w:tcW w:w="4962" w:type="dxa"/>
            <w:tcMar>
              <w:left w:w="28" w:type="dxa"/>
              <w:right w:w="28" w:type="dxa"/>
            </w:tcMar>
            <w:vAlign w:val="center"/>
          </w:tcPr>
          <w:p w14:paraId="16FA5DB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Możliwość połączenia z siecią szpitalną poprzez łączność bezprzewodową Wi-Fi</w:t>
            </w:r>
          </w:p>
        </w:tc>
        <w:tc>
          <w:tcPr>
            <w:tcW w:w="2268" w:type="dxa"/>
            <w:vAlign w:val="center"/>
          </w:tcPr>
          <w:p w14:paraId="1DE939D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75D1EE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A6A4B35" w14:textId="77777777" w:rsidTr="00846136">
        <w:tc>
          <w:tcPr>
            <w:tcW w:w="567" w:type="dxa"/>
            <w:vAlign w:val="center"/>
          </w:tcPr>
          <w:p w14:paraId="0C050686"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val="en-US" w:eastAsia="pl-PL"/>
              </w:rPr>
            </w:pPr>
          </w:p>
        </w:tc>
        <w:tc>
          <w:tcPr>
            <w:tcW w:w="4962" w:type="dxa"/>
            <w:tcMar>
              <w:left w:w="28" w:type="dxa"/>
              <w:right w:w="28" w:type="dxa"/>
            </w:tcMar>
            <w:vAlign w:val="center"/>
          </w:tcPr>
          <w:p w14:paraId="37D7FC60"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Możliwość przesyłania obrazów i danych pacjenta na urządzenia z systemem android (tablet lub smartfon), możliwość korzystania na tych urządzeniach z oprogramowania dydaktycznego zawartego w aparacie oraz sterowania podstawowymi funkcjami aparatu (funkcja pilota) - łączność Wi-Fi lub </w:t>
            </w:r>
            <w:proofErr w:type="spellStart"/>
            <w:r w:rsidRPr="00565EFF">
              <w:rPr>
                <w:rFonts w:asciiTheme="minorHAnsi" w:hAnsiTheme="minorHAnsi" w:cstheme="minorHAnsi"/>
                <w:sz w:val="22"/>
                <w:szCs w:val="22"/>
                <w:lang w:eastAsia="pl-PL"/>
              </w:rPr>
              <w:t>bluetooth</w:t>
            </w:r>
            <w:proofErr w:type="spellEnd"/>
          </w:p>
        </w:tc>
        <w:tc>
          <w:tcPr>
            <w:tcW w:w="2268" w:type="dxa"/>
            <w:vAlign w:val="center"/>
          </w:tcPr>
          <w:p w14:paraId="73F9C37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4FCCAF3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D2D7535" w14:textId="77777777" w:rsidTr="00846136">
        <w:tc>
          <w:tcPr>
            <w:tcW w:w="567" w:type="dxa"/>
            <w:vAlign w:val="center"/>
          </w:tcPr>
          <w:p w14:paraId="5AD430FB"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967E96C"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Archiwizacja obrazów na dysku twardym wbudowanym w aparat oraz na pamięciach USB w formatach kompatybilnych z systemem Windows</w:t>
            </w:r>
          </w:p>
        </w:tc>
        <w:tc>
          <w:tcPr>
            <w:tcW w:w="2268" w:type="dxa"/>
            <w:vAlign w:val="center"/>
          </w:tcPr>
          <w:p w14:paraId="42729EB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423F9B1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68FAC83" w14:textId="77777777" w:rsidTr="00846136">
        <w:tc>
          <w:tcPr>
            <w:tcW w:w="567" w:type="dxa"/>
            <w:vAlign w:val="center"/>
          </w:tcPr>
          <w:p w14:paraId="73F64067"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9119A9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Pojemność dysku twardego </w:t>
            </w:r>
          </w:p>
        </w:tc>
        <w:tc>
          <w:tcPr>
            <w:tcW w:w="2268" w:type="dxa"/>
            <w:vAlign w:val="center"/>
          </w:tcPr>
          <w:p w14:paraId="43637CE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1 TB</w:t>
            </w:r>
          </w:p>
        </w:tc>
        <w:tc>
          <w:tcPr>
            <w:tcW w:w="2976" w:type="dxa"/>
          </w:tcPr>
          <w:p w14:paraId="5ABC582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5C67C13" w14:textId="77777777" w:rsidTr="00846136">
        <w:tc>
          <w:tcPr>
            <w:tcW w:w="567" w:type="dxa"/>
            <w:vAlign w:val="center"/>
          </w:tcPr>
          <w:p w14:paraId="50D9E239"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1C88D3B"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Porty USB</w:t>
            </w:r>
          </w:p>
        </w:tc>
        <w:tc>
          <w:tcPr>
            <w:tcW w:w="2268" w:type="dxa"/>
            <w:vAlign w:val="center"/>
          </w:tcPr>
          <w:p w14:paraId="15DEF93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5</w:t>
            </w:r>
          </w:p>
        </w:tc>
        <w:tc>
          <w:tcPr>
            <w:tcW w:w="2976" w:type="dxa"/>
          </w:tcPr>
          <w:p w14:paraId="260A575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500BB0D" w14:textId="77777777" w:rsidTr="00846136">
        <w:tc>
          <w:tcPr>
            <w:tcW w:w="567" w:type="dxa"/>
            <w:vAlign w:val="center"/>
          </w:tcPr>
          <w:p w14:paraId="5A92D751"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E5B265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Zapis obrazów i pętli w formacie </w:t>
            </w:r>
            <w:proofErr w:type="spellStart"/>
            <w:r w:rsidRPr="00565EFF">
              <w:rPr>
                <w:rFonts w:asciiTheme="minorHAnsi" w:hAnsiTheme="minorHAnsi" w:cstheme="minorHAnsi"/>
                <w:sz w:val="22"/>
                <w:szCs w:val="22"/>
                <w:lang w:eastAsia="pl-PL"/>
              </w:rPr>
              <w:t>raw</w:t>
            </w:r>
            <w:proofErr w:type="spellEnd"/>
            <w:r w:rsidRPr="00565EFF">
              <w:rPr>
                <w:rFonts w:asciiTheme="minorHAnsi" w:hAnsiTheme="minorHAnsi" w:cstheme="minorHAnsi"/>
                <w:sz w:val="22"/>
                <w:szCs w:val="22"/>
                <w:lang w:eastAsia="pl-PL"/>
              </w:rPr>
              <w:t xml:space="preserve"> data na dysku twardym aparatu</w:t>
            </w:r>
          </w:p>
        </w:tc>
        <w:tc>
          <w:tcPr>
            <w:tcW w:w="2268" w:type="dxa"/>
            <w:vAlign w:val="center"/>
          </w:tcPr>
          <w:p w14:paraId="19DB221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sz w:val="22"/>
                <w:szCs w:val="22"/>
                <w:lang w:eastAsia="pl-PL"/>
              </w:rPr>
            </w:pPr>
            <w:r w:rsidRPr="00565EFF">
              <w:rPr>
                <w:rFonts w:asciiTheme="minorHAnsi" w:hAnsiTheme="minorHAnsi" w:cstheme="minorHAnsi"/>
                <w:b/>
                <w:sz w:val="22"/>
                <w:szCs w:val="22"/>
                <w:lang w:eastAsia="pl-PL"/>
              </w:rPr>
              <w:t>Tak</w:t>
            </w:r>
          </w:p>
        </w:tc>
        <w:tc>
          <w:tcPr>
            <w:tcW w:w="2976" w:type="dxa"/>
          </w:tcPr>
          <w:p w14:paraId="06B691B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sz w:val="22"/>
                <w:szCs w:val="22"/>
                <w:lang w:eastAsia="pl-PL"/>
              </w:rPr>
            </w:pPr>
          </w:p>
        </w:tc>
      </w:tr>
      <w:tr w:rsidR="00565EFF" w:rsidRPr="00565EFF" w14:paraId="21AB292F" w14:textId="77777777" w:rsidTr="00846136">
        <w:tc>
          <w:tcPr>
            <w:tcW w:w="567" w:type="dxa"/>
            <w:vAlign w:val="center"/>
          </w:tcPr>
          <w:p w14:paraId="2814A396"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val="en-US" w:eastAsia="pl-PL"/>
              </w:rPr>
            </w:pPr>
          </w:p>
        </w:tc>
        <w:tc>
          <w:tcPr>
            <w:tcW w:w="4962" w:type="dxa"/>
            <w:tcMar>
              <w:left w:w="28" w:type="dxa"/>
              <w:right w:w="28" w:type="dxa"/>
            </w:tcMar>
            <w:vAlign w:val="center"/>
          </w:tcPr>
          <w:p w14:paraId="3AD47E5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Możliwość regulacji podstawowych parametrów na zatrzymanym obrazie. Min.: TGC, LGC, wzmocnienie (2D, tryby dopplerowskie), zakres dynamiki, mapy szarości, mapy koloru, linia bazowa, odwrócenie spektrum i koloru (</w:t>
            </w:r>
            <w:proofErr w:type="spellStart"/>
            <w:r w:rsidRPr="00565EFF">
              <w:rPr>
                <w:rFonts w:asciiTheme="minorHAnsi" w:hAnsiTheme="minorHAnsi" w:cstheme="minorHAnsi"/>
                <w:sz w:val="22"/>
                <w:szCs w:val="22"/>
                <w:lang w:eastAsia="pl-PL"/>
              </w:rPr>
              <w:t>invert</w:t>
            </w:r>
            <w:proofErr w:type="spellEnd"/>
            <w:r w:rsidRPr="00565EFF">
              <w:rPr>
                <w:rFonts w:asciiTheme="minorHAnsi" w:hAnsiTheme="minorHAnsi" w:cstheme="minorHAnsi"/>
                <w:sz w:val="22"/>
                <w:szCs w:val="22"/>
                <w:lang w:eastAsia="pl-PL"/>
              </w:rPr>
              <w:t xml:space="preserve">) i inne </w:t>
            </w:r>
          </w:p>
        </w:tc>
        <w:tc>
          <w:tcPr>
            <w:tcW w:w="2268" w:type="dxa"/>
            <w:vAlign w:val="center"/>
          </w:tcPr>
          <w:p w14:paraId="0500C3E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sz w:val="22"/>
                <w:szCs w:val="22"/>
                <w:lang w:eastAsia="pl-PL"/>
              </w:rPr>
              <w:t>Tak</w:t>
            </w:r>
          </w:p>
        </w:tc>
        <w:tc>
          <w:tcPr>
            <w:tcW w:w="2976" w:type="dxa"/>
          </w:tcPr>
          <w:p w14:paraId="0969248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sz w:val="22"/>
                <w:szCs w:val="22"/>
                <w:lang w:eastAsia="pl-PL"/>
              </w:rPr>
            </w:pPr>
          </w:p>
        </w:tc>
      </w:tr>
      <w:tr w:rsidR="00565EFF" w:rsidRPr="00565EFF" w14:paraId="080BD1DC" w14:textId="77777777" w:rsidTr="00846136">
        <w:tc>
          <w:tcPr>
            <w:tcW w:w="567" w:type="dxa"/>
            <w:vAlign w:val="center"/>
          </w:tcPr>
          <w:p w14:paraId="3E57B74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61E27E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Możliwość tworzenia własnych ustawień (tzw. </w:t>
            </w:r>
            <w:proofErr w:type="spellStart"/>
            <w:r w:rsidRPr="00565EFF">
              <w:rPr>
                <w:rFonts w:asciiTheme="minorHAnsi" w:hAnsiTheme="minorHAnsi" w:cstheme="minorHAnsi"/>
                <w:sz w:val="22"/>
                <w:szCs w:val="22"/>
                <w:lang w:eastAsia="pl-PL"/>
              </w:rPr>
              <w:t>presetów</w:t>
            </w:r>
            <w:proofErr w:type="spellEnd"/>
            <w:r w:rsidRPr="00565EFF">
              <w:rPr>
                <w:rFonts w:asciiTheme="minorHAnsi" w:hAnsiTheme="minorHAnsi" w:cstheme="minorHAnsi"/>
                <w:sz w:val="22"/>
                <w:szCs w:val="22"/>
                <w:lang w:eastAsia="pl-PL"/>
              </w:rPr>
              <w:t>)</w:t>
            </w:r>
          </w:p>
        </w:tc>
        <w:tc>
          <w:tcPr>
            <w:tcW w:w="2268" w:type="dxa"/>
            <w:vAlign w:val="center"/>
          </w:tcPr>
          <w:p w14:paraId="0DECD8D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5246FAA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4A2F9B6" w14:textId="77777777" w:rsidTr="00846136">
        <w:tc>
          <w:tcPr>
            <w:tcW w:w="567" w:type="dxa"/>
            <w:vAlign w:val="center"/>
          </w:tcPr>
          <w:p w14:paraId="487EA6EF"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DD6F9A3"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Możliwość tworzenia własnych protokołów standaryzujących przepływ pracy (prowadzących przez poszczególne kroki: tryby obrazowania, pomiary itp.)</w:t>
            </w:r>
          </w:p>
        </w:tc>
        <w:tc>
          <w:tcPr>
            <w:tcW w:w="2268" w:type="dxa"/>
            <w:vAlign w:val="center"/>
          </w:tcPr>
          <w:p w14:paraId="7B33C1B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B9CACE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AAAC887" w14:textId="77777777" w:rsidTr="00846136">
        <w:tc>
          <w:tcPr>
            <w:tcW w:w="567" w:type="dxa"/>
            <w:vAlign w:val="center"/>
          </w:tcPr>
          <w:p w14:paraId="4B526706"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3473BF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Nagrywanie i odtwarzanie dynamicznych obrazów /tzw. </w:t>
            </w:r>
            <w:proofErr w:type="spellStart"/>
            <w:r w:rsidRPr="00565EFF">
              <w:rPr>
                <w:rFonts w:asciiTheme="minorHAnsi" w:hAnsiTheme="minorHAnsi" w:cstheme="minorHAnsi"/>
                <w:sz w:val="22"/>
                <w:szCs w:val="22"/>
                <w:lang w:eastAsia="pl-PL"/>
              </w:rPr>
              <w:t>cine</w:t>
            </w:r>
            <w:proofErr w:type="spellEnd"/>
            <w:r w:rsidRPr="00565EFF">
              <w:rPr>
                <w:rFonts w:asciiTheme="minorHAnsi" w:hAnsiTheme="minorHAnsi" w:cstheme="minorHAnsi"/>
                <w:sz w:val="22"/>
                <w:szCs w:val="22"/>
                <w:lang w:eastAsia="pl-PL"/>
              </w:rPr>
              <w:t xml:space="preserve"> </w:t>
            </w:r>
            <w:proofErr w:type="spellStart"/>
            <w:r w:rsidRPr="00565EFF">
              <w:rPr>
                <w:rFonts w:asciiTheme="minorHAnsi" w:hAnsiTheme="minorHAnsi" w:cstheme="minorHAnsi"/>
                <w:sz w:val="22"/>
                <w:szCs w:val="22"/>
                <w:lang w:eastAsia="pl-PL"/>
              </w:rPr>
              <w:t>loop</w:t>
            </w:r>
            <w:proofErr w:type="spellEnd"/>
            <w:r w:rsidRPr="00565EFF">
              <w:rPr>
                <w:rFonts w:asciiTheme="minorHAnsi" w:hAnsiTheme="minorHAnsi" w:cstheme="minorHAnsi"/>
                <w:sz w:val="22"/>
                <w:szCs w:val="22"/>
                <w:lang w:eastAsia="pl-PL"/>
              </w:rPr>
              <w:t xml:space="preserve"> prezentacji B oraz kolor Doppler, prezentacji M-</w:t>
            </w:r>
            <w:proofErr w:type="spellStart"/>
            <w:r w:rsidRPr="00565EFF">
              <w:rPr>
                <w:rFonts w:asciiTheme="minorHAnsi" w:hAnsiTheme="minorHAnsi" w:cstheme="minorHAnsi"/>
                <w:sz w:val="22"/>
                <w:szCs w:val="22"/>
                <w:lang w:eastAsia="pl-PL"/>
              </w:rPr>
              <w:t>mode</w:t>
            </w:r>
            <w:proofErr w:type="spellEnd"/>
            <w:r w:rsidRPr="00565EFF">
              <w:rPr>
                <w:rFonts w:asciiTheme="minorHAnsi" w:hAnsiTheme="minorHAnsi" w:cstheme="minorHAnsi"/>
                <w:sz w:val="22"/>
                <w:szCs w:val="22"/>
                <w:lang w:eastAsia="pl-PL"/>
              </w:rPr>
              <w:t xml:space="preserve"> i Dopplera spektralnego </w:t>
            </w:r>
          </w:p>
        </w:tc>
        <w:tc>
          <w:tcPr>
            <w:tcW w:w="2268" w:type="dxa"/>
            <w:vAlign w:val="center"/>
          </w:tcPr>
          <w:p w14:paraId="4ED3D34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2F5C801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BD8E907" w14:textId="77777777" w:rsidTr="00846136">
        <w:tc>
          <w:tcPr>
            <w:tcW w:w="567" w:type="dxa"/>
            <w:vAlign w:val="center"/>
          </w:tcPr>
          <w:p w14:paraId="54DB922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683857E"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Ilość klatek pamięci CINE</w:t>
            </w:r>
          </w:p>
        </w:tc>
        <w:tc>
          <w:tcPr>
            <w:tcW w:w="2268" w:type="dxa"/>
            <w:vAlign w:val="center"/>
          </w:tcPr>
          <w:p w14:paraId="7EA4EEA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Powyżej 30 000</w:t>
            </w:r>
          </w:p>
        </w:tc>
        <w:tc>
          <w:tcPr>
            <w:tcW w:w="2976" w:type="dxa"/>
          </w:tcPr>
          <w:p w14:paraId="1863E87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82CFDDB" w14:textId="77777777" w:rsidTr="00846136">
        <w:tc>
          <w:tcPr>
            <w:tcW w:w="567" w:type="dxa"/>
            <w:vAlign w:val="center"/>
          </w:tcPr>
          <w:p w14:paraId="5B70914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883160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Wbudowany cyfrowy rejestrator wideo do ciągłego zapisu wykonywanego badania na dysku twardym i następnie zgrania na nośniki przenośne</w:t>
            </w:r>
          </w:p>
        </w:tc>
        <w:tc>
          <w:tcPr>
            <w:tcW w:w="2268" w:type="dxa"/>
            <w:tcMar>
              <w:left w:w="28" w:type="dxa"/>
              <w:right w:w="28" w:type="dxa"/>
            </w:tcMar>
            <w:vAlign w:val="center"/>
          </w:tcPr>
          <w:p w14:paraId="27F2042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Czas pojedynczego nagrania min. 60 minut</w:t>
            </w:r>
          </w:p>
        </w:tc>
        <w:tc>
          <w:tcPr>
            <w:tcW w:w="2976" w:type="dxa"/>
          </w:tcPr>
          <w:p w14:paraId="0A97448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05EAD17" w14:textId="77777777" w:rsidTr="00846136">
        <w:tc>
          <w:tcPr>
            <w:tcW w:w="567" w:type="dxa"/>
            <w:vAlign w:val="center"/>
          </w:tcPr>
          <w:p w14:paraId="21139C5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8619106"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Biało-czarna drukarka termiczna </w:t>
            </w:r>
          </w:p>
        </w:tc>
        <w:tc>
          <w:tcPr>
            <w:tcW w:w="2268" w:type="dxa"/>
            <w:vAlign w:val="center"/>
          </w:tcPr>
          <w:p w14:paraId="2205375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D2A071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0AF04E0" w14:textId="77777777" w:rsidTr="00846136">
        <w:tc>
          <w:tcPr>
            <w:tcW w:w="567" w:type="dxa"/>
            <w:vAlign w:val="center"/>
          </w:tcPr>
          <w:p w14:paraId="1B22F38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6E4F695"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Czas uruchomienia aparatu ze stanu całkowitego wyłączenia do stanu gotowości do pracy </w:t>
            </w:r>
          </w:p>
        </w:tc>
        <w:tc>
          <w:tcPr>
            <w:tcW w:w="2268" w:type="dxa"/>
            <w:vAlign w:val="center"/>
          </w:tcPr>
          <w:p w14:paraId="38D46D9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Max. 60 sek.</w:t>
            </w:r>
          </w:p>
        </w:tc>
        <w:tc>
          <w:tcPr>
            <w:tcW w:w="2976" w:type="dxa"/>
          </w:tcPr>
          <w:p w14:paraId="487E4F2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EC49EE5" w14:textId="77777777" w:rsidTr="00846136">
        <w:tc>
          <w:tcPr>
            <w:tcW w:w="567" w:type="dxa"/>
            <w:vAlign w:val="center"/>
          </w:tcPr>
          <w:p w14:paraId="455AD55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8B6A3B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Czas uruchomienia ze stanu uśpienia </w:t>
            </w:r>
          </w:p>
        </w:tc>
        <w:tc>
          <w:tcPr>
            <w:tcW w:w="2268" w:type="dxa"/>
            <w:vAlign w:val="center"/>
          </w:tcPr>
          <w:p w14:paraId="21B3D07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Max. 15 sek.</w:t>
            </w:r>
          </w:p>
        </w:tc>
        <w:tc>
          <w:tcPr>
            <w:tcW w:w="2976" w:type="dxa"/>
          </w:tcPr>
          <w:p w14:paraId="0A5234E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BEF703B" w14:textId="77777777" w:rsidTr="00846136">
        <w:tc>
          <w:tcPr>
            <w:tcW w:w="10773" w:type="dxa"/>
            <w:gridSpan w:val="4"/>
          </w:tcPr>
          <w:p w14:paraId="28107F4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4"/>
                <w:szCs w:val="24"/>
                <w:lang w:eastAsia="pl-PL"/>
              </w:rPr>
              <w:t>TRYBY OBRAZOWANIA</w:t>
            </w:r>
          </w:p>
        </w:tc>
      </w:tr>
      <w:tr w:rsidR="00565EFF" w:rsidRPr="00565EFF" w14:paraId="523F8D29" w14:textId="77777777" w:rsidTr="00565EFF">
        <w:tc>
          <w:tcPr>
            <w:tcW w:w="567" w:type="dxa"/>
            <w:shd w:val="clear" w:color="auto" w:fill="D9D9D9"/>
            <w:vAlign w:val="center"/>
          </w:tcPr>
          <w:p w14:paraId="4BB14C11"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1.</w:t>
            </w:r>
          </w:p>
        </w:tc>
        <w:tc>
          <w:tcPr>
            <w:tcW w:w="4962" w:type="dxa"/>
            <w:shd w:val="clear" w:color="auto" w:fill="D9D9D9"/>
            <w:vAlign w:val="center"/>
          </w:tcPr>
          <w:p w14:paraId="6BC010B3"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2.</w:t>
            </w:r>
          </w:p>
        </w:tc>
        <w:tc>
          <w:tcPr>
            <w:tcW w:w="2268" w:type="dxa"/>
            <w:shd w:val="clear" w:color="auto" w:fill="D9D9D9"/>
            <w:vAlign w:val="center"/>
          </w:tcPr>
          <w:p w14:paraId="424D8BC7"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3.</w:t>
            </w:r>
          </w:p>
        </w:tc>
        <w:tc>
          <w:tcPr>
            <w:tcW w:w="2976" w:type="dxa"/>
            <w:shd w:val="clear" w:color="auto" w:fill="D9D9D9"/>
          </w:tcPr>
          <w:p w14:paraId="33F828BC"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4.</w:t>
            </w:r>
          </w:p>
        </w:tc>
      </w:tr>
      <w:tr w:rsidR="00565EFF" w:rsidRPr="00565EFF" w14:paraId="002FB980" w14:textId="77777777" w:rsidTr="00846136">
        <w:tc>
          <w:tcPr>
            <w:tcW w:w="567" w:type="dxa"/>
            <w:vAlign w:val="center"/>
          </w:tcPr>
          <w:p w14:paraId="6B174811"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7349CC6"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Tryb 2D (B-</w:t>
            </w:r>
            <w:proofErr w:type="spellStart"/>
            <w:r w:rsidRPr="00565EFF">
              <w:rPr>
                <w:rFonts w:asciiTheme="minorHAnsi" w:hAnsiTheme="minorHAnsi" w:cstheme="minorHAnsi"/>
                <w:b/>
                <w:bCs/>
                <w:sz w:val="22"/>
                <w:szCs w:val="22"/>
                <w:lang w:eastAsia="pl-PL"/>
              </w:rPr>
              <w:t>Mode</w:t>
            </w:r>
            <w:proofErr w:type="spellEnd"/>
            <w:r w:rsidRPr="00565EFF">
              <w:rPr>
                <w:rFonts w:asciiTheme="minorHAnsi" w:hAnsiTheme="minorHAnsi" w:cstheme="minorHAnsi"/>
                <w:b/>
                <w:bCs/>
                <w:sz w:val="22"/>
                <w:szCs w:val="22"/>
                <w:lang w:eastAsia="pl-PL"/>
              </w:rPr>
              <w:t>)</w:t>
            </w:r>
          </w:p>
        </w:tc>
        <w:tc>
          <w:tcPr>
            <w:tcW w:w="2268" w:type="dxa"/>
            <w:vAlign w:val="center"/>
          </w:tcPr>
          <w:p w14:paraId="386F47A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201C7E8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8B07647" w14:textId="77777777" w:rsidTr="00846136">
        <w:tc>
          <w:tcPr>
            <w:tcW w:w="567" w:type="dxa"/>
            <w:vAlign w:val="center"/>
          </w:tcPr>
          <w:p w14:paraId="41EC018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6042B7C"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Zakres ustawienia głębokości penetracji</w:t>
            </w:r>
          </w:p>
        </w:tc>
        <w:tc>
          <w:tcPr>
            <w:tcW w:w="2268" w:type="dxa"/>
            <w:vAlign w:val="center"/>
          </w:tcPr>
          <w:p w14:paraId="3904EAD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2 – 40 cm</w:t>
            </w:r>
          </w:p>
        </w:tc>
        <w:tc>
          <w:tcPr>
            <w:tcW w:w="2976" w:type="dxa"/>
          </w:tcPr>
          <w:p w14:paraId="0CB14BA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8C1A7E8" w14:textId="77777777" w:rsidTr="00846136">
        <w:tc>
          <w:tcPr>
            <w:tcW w:w="567" w:type="dxa"/>
            <w:vAlign w:val="center"/>
          </w:tcPr>
          <w:p w14:paraId="74B63A2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DE14156"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Bezstratne powiększanie obrazu rzeczywistego i zamrożonego (tzw. zoom) a także obrazu z pamięci CINE</w:t>
            </w:r>
          </w:p>
        </w:tc>
        <w:tc>
          <w:tcPr>
            <w:tcW w:w="2268" w:type="dxa"/>
            <w:vAlign w:val="center"/>
          </w:tcPr>
          <w:p w14:paraId="1594340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 xml:space="preserve">Tak </w:t>
            </w:r>
          </w:p>
        </w:tc>
        <w:tc>
          <w:tcPr>
            <w:tcW w:w="2976" w:type="dxa"/>
          </w:tcPr>
          <w:p w14:paraId="719C6AF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1EDBE8F" w14:textId="77777777" w:rsidTr="00846136">
        <w:tc>
          <w:tcPr>
            <w:tcW w:w="567" w:type="dxa"/>
            <w:vAlign w:val="center"/>
          </w:tcPr>
          <w:p w14:paraId="58533F14"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CA7CD4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Możliwość powiększenia obrazu diagnostycznego na pełny ekran</w:t>
            </w:r>
          </w:p>
        </w:tc>
        <w:tc>
          <w:tcPr>
            <w:tcW w:w="2268" w:type="dxa"/>
            <w:vAlign w:val="center"/>
          </w:tcPr>
          <w:p w14:paraId="1C7A6BD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F88E60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E01D2FF" w14:textId="77777777" w:rsidTr="00846136">
        <w:tc>
          <w:tcPr>
            <w:tcW w:w="567" w:type="dxa"/>
            <w:vAlign w:val="center"/>
          </w:tcPr>
          <w:p w14:paraId="78B4653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B9CC79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Zakres dynamiki dla obrazu 2D wyświetlany na ekranie</w:t>
            </w:r>
          </w:p>
        </w:tc>
        <w:tc>
          <w:tcPr>
            <w:tcW w:w="2268" w:type="dxa"/>
            <w:vAlign w:val="center"/>
          </w:tcPr>
          <w:p w14:paraId="08A13A5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 xml:space="preserve">Min. 260 </w:t>
            </w:r>
            <w:proofErr w:type="spellStart"/>
            <w:r w:rsidRPr="00565EFF">
              <w:rPr>
                <w:rFonts w:asciiTheme="minorHAnsi" w:hAnsiTheme="minorHAnsi" w:cstheme="minorHAnsi"/>
                <w:b/>
                <w:bCs/>
                <w:sz w:val="22"/>
                <w:szCs w:val="22"/>
                <w:lang w:eastAsia="pl-PL"/>
              </w:rPr>
              <w:t>dB</w:t>
            </w:r>
            <w:proofErr w:type="spellEnd"/>
          </w:p>
        </w:tc>
        <w:tc>
          <w:tcPr>
            <w:tcW w:w="2976" w:type="dxa"/>
          </w:tcPr>
          <w:p w14:paraId="2C477FE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852EE08" w14:textId="77777777" w:rsidTr="00846136">
        <w:tc>
          <w:tcPr>
            <w:tcW w:w="567" w:type="dxa"/>
            <w:vAlign w:val="center"/>
          </w:tcPr>
          <w:p w14:paraId="37086EEF"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99488A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Obrazowanie harmoniczne na wszystkich oferowanych głowicach z wykorzystaniem przesunięcia lub inwersji faz</w:t>
            </w:r>
          </w:p>
        </w:tc>
        <w:tc>
          <w:tcPr>
            <w:tcW w:w="2268" w:type="dxa"/>
            <w:vAlign w:val="center"/>
          </w:tcPr>
          <w:p w14:paraId="324C94D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EF5D75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C5A503D" w14:textId="77777777" w:rsidTr="00846136">
        <w:tc>
          <w:tcPr>
            <w:tcW w:w="567" w:type="dxa"/>
            <w:vAlign w:val="center"/>
          </w:tcPr>
          <w:p w14:paraId="2082A969"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FA9E86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Strefowe wzmocnienie obrazu na wybranych głębokościach (TGC)</w:t>
            </w:r>
            <w:r w:rsidRPr="00565EFF">
              <w:rPr>
                <w:rFonts w:asciiTheme="minorHAnsi" w:hAnsiTheme="minorHAnsi" w:cstheme="minorHAnsi"/>
                <w:sz w:val="24"/>
                <w:szCs w:val="24"/>
                <w:lang w:eastAsia="pl-PL"/>
              </w:rPr>
              <w:t xml:space="preserve"> </w:t>
            </w:r>
            <w:r w:rsidRPr="00565EFF">
              <w:rPr>
                <w:rFonts w:asciiTheme="minorHAnsi" w:hAnsiTheme="minorHAnsi" w:cstheme="minorHAnsi"/>
                <w:sz w:val="22"/>
                <w:szCs w:val="22"/>
                <w:lang w:eastAsia="pl-PL"/>
              </w:rPr>
              <w:t xml:space="preserve">dostępne na panelu dotykowym. </w:t>
            </w:r>
          </w:p>
        </w:tc>
        <w:tc>
          <w:tcPr>
            <w:tcW w:w="2268" w:type="dxa"/>
            <w:vAlign w:val="center"/>
          </w:tcPr>
          <w:p w14:paraId="4445874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8 stref</w:t>
            </w:r>
          </w:p>
        </w:tc>
        <w:tc>
          <w:tcPr>
            <w:tcW w:w="2976" w:type="dxa"/>
          </w:tcPr>
          <w:p w14:paraId="3A6413D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F539F0D" w14:textId="77777777" w:rsidTr="00846136">
        <w:tc>
          <w:tcPr>
            <w:tcW w:w="567" w:type="dxa"/>
            <w:vAlign w:val="center"/>
          </w:tcPr>
          <w:p w14:paraId="1FC4F6E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2418F8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Strefowe pionowe wzmocnienie obrazu (LGC) dostępne na panelu dotykowym </w:t>
            </w:r>
          </w:p>
        </w:tc>
        <w:tc>
          <w:tcPr>
            <w:tcW w:w="2268" w:type="dxa"/>
            <w:vAlign w:val="center"/>
          </w:tcPr>
          <w:p w14:paraId="082B248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8 stref</w:t>
            </w:r>
          </w:p>
        </w:tc>
        <w:tc>
          <w:tcPr>
            <w:tcW w:w="2976" w:type="dxa"/>
          </w:tcPr>
          <w:p w14:paraId="7A26032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DD4FF9F" w14:textId="77777777" w:rsidTr="00846136">
        <w:tc>
          <w:tcPr>
            <w:tcW w:w="567" w:type="dxa"/>
            <w:vAlign w:val="center"/>
          </w:tcPr>
          <w:p w14:paraId="66096BE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27D168C"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Technologia redukcji szumów i plamek oraz wyostrzenia krawędzi i wzmocnienia kontrastu tkanek</w:t>
            </w:r>
          </w:p>
        </w:tc>
        <w:tc>
          <w:tcPr>
            <w:tcW w:w="2268" w:type="dxa"/>
            <w:vAlign w:val="center"/>
          </w:tcPr>
          <w:p w14:paraId="63D6B0F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E5068E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886BBC4" w14:textId="77777777" w:rsidTr="00846136">
        <w:tc>
          <w:tcPr>
            <w:tcW w:w="567" w:type="dxa"/>
            <w:vAlign w:val="center"/>
          </w:tcPr>
          <w:p w14:paraId="5F5F35D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2A1C3C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Przestrzenne składanie obrazów (obrazowanie wielokierunkowe pod kilkoma kątami w czasie rzeczywistym)</w:t>
            </w:r>
          </w:p>
        </w:tc>
        <w:tc>
          <w:tcPr>
            <w:tcW w:w="2268" w:type="dxa"/>
            <w:vAlign w:val="center"/>
          </w:tcPr>
          <w:p w14:paraId="72E0DCD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784463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2843D0E" w14:textId="77777777" w:rsidTr="00846136">
        <w:tc>
          <w:tcPr>
            <w:tcW w:w="567" w:type="dxa"/>
            <w:vAlign w:val="center"/>
          </w:tcPr>
          <w:p w14:paraId="13DE3DD9"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FF77A0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Ogniskowanie wiązki wysyłanej (nadawczej) na poziomie pikseli na całej głębokości obrazowania</w:t>
            </w:r>
          </w:p>
        </w:tc>
        <w:tc>
          <w:tcPr>
            <w:tcW w:w="2268" w:type="dxa"/>
            <w:vAlign w:val="center"/>
          </w:tcPr>
          <w:p w14:paraId="64117AB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D9CC6D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FF0D864" w14:textId="77777777" w:rsidTr="00846136">
        <w:tc>
          <w:tcPr>
            <w:tcW w:w="567" w:type="dxa"/>
            <w:vAlign w:val="center"/>
          </w:tcPr>
          <w:p w14:paraId="362728F7"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75B4E45"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 xml:space="preserve">Oprogramowanie służące do szczegółowego obrazowania drobnych obiektów (w niewielkim stopniu różniących się </w:t>
            </w:r>
            <w:proofErr w:type="spellStart"/>
            <w:r w:rsidRPr="00565EFF">
              <w:rPr>
                <w:rFonts w:asciiTheme="minorHAnsi" w:hAnsiTheme="minorHAnsi" w:cstheme="minorHAnsi"/>
                <w:bCs/>
                <w:sz w:val="22"/>
                <w:szCs w:val="22"/>
                <w:lang w:eastAsia="pl-PL"/>
              </w:rPr>
              <w:t>echogenicznością</w:t>
            </w:r>
            <w:proofErr w:type="spellEnd"/>
            <w:r w:rsidRPr="00565EFF">
              <w:rPr>
                <w:rFonts w:asciiTheme="minorHAnsi" w:hAnsiTheme="minorHAnsi" w:cstheme="minorHAnsi"/>
                <w:bCs/>
                <w:sz w:val="22"/>
                <w:szCs w:val="22"/>
                <w:lang w:eastAsia="pl-PL"/>
              </w:rPr>
              <w:t xml:space="preserve"> od otaczających tkanek), umożliwiające dokładną wizualizację struktur anatomicznych i zmian patologicznych, znacznie poprawiające rozdzielczość uzyskanych obrazów.</w:t>
            </w:r>
          </w:p>
        </w:tc>
        <w:tc>
          <w:tcPr>
            <w:tcW w:w="2268" w:type="dxa"/>
            <w:vAlign w:val="center"/>
          </w:tcPr>
          <w:p w14:paraId="24D66BE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50F7728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11FAA1F" w14:textId="77777777" w:rsidTr="00846136">
        <w:tc>
          <w:tcPr>
            <w:tcW w:w="567" w:type="dxa"/>
            <w:vAlign w:val="center"/>
          </w:tcPr>
          <w:p w14:paraId="15AA552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290ED4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Prędkość odświeżania w trybie 2D</w:t>
            </w:r>
          </w:p>
        </w:tc>
        <w:tc>
          <w:tcPr>
            <w:tcW w:w="2268" w:type="dxa"/>
            <w:vAlign w:val="center"/>
          </w:tcPr>
          <w:p w14:paraId="4CEB237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 xml:space="preserve">Powyżej 800 </w:t>
            </w:r>
            <w:proofErr w:type="spellStart"/>
            <w:r w:rsidRPr="00565EFF">
              <w:rPr>
                <w:rFonts w:asciiTheme="minorHAnsi" w:hAnsiTheme="minorHAnsi" w:cstheme="minorHAnsi"/>
                <w:b/>
                <w:bCs/>
                <w:sz w:val="22"/>
                <w:szCs w:val="22"/>
                <w:lang w:eastAsia="pl-PL"/>
              </w:rPr>
              <w:t>obr</w:t>
            </w:r>
            <w:proofErr w:type="spellEnd"/>
            <w:r w:rsidRPr="00565EFF">
              <w:rPr>
                <w:rFonts w:asciiTheme="minorHAnsi" w:hAnsiTheme="minorHAnsi" w:cstheme="minorHAnsi"/>
                <w:b/>
                <w:bCs/>
                <w:sz w:val="22"/>
                <w:szCs w:val="22"/>
                <w:lang w:eastAsia="pl-PL"/>
              </w:rPr>
              <w:t>./sek.</w:t>
            </w:r>
          </w:p>
        </w:tc>
        <w:tc>
          <w:tcPr>
            <w:tcW w:w="2976" w:type="dxa"/>
          </w:tcPr>
          <w:p w14:paraId="73BC7D4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6A24FE2" w14:textId="77777777" w:rsidTr="00846136">
        <w:tc>
          <w:tcPr>
            <w:tcW w:w="567" w:type="dxa"/>
            <w:vAlign w:val="center"/>
          </w:tcPr>
          <w:p w14:paraId="56CE351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FD868C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 xml:space="preserve">Tryb M </w:t>
            </w:r>
          </w:p>
        </w:tc>
        <w:tc>
          <w:tcPr>
            <w:tcW w:w="2268" w:type="dxa"/>
            <w:vAlign w:val="center"/>
          </w:tcPr>
          <w:p w14:paraId="6C39ADC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BCCB0A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1A6E9E1" w14:textId="77777777" w:rsidTr="00846136">
        <w:tc>
          <w:tcPr>
            <w:tcW w:w="567" w:type="dxa"/>
            <w:vAlign w:val="center"/>
          </w:tcPr>
          <w:p w14:paraId="4BDF811E"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8694B0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Wybór prędkości przesuwu zapisu trybu M</w:t>
            </w:r>
          </w:p>
        </w:tc>
        <w:tc>
          <w:tcPr>
            <w:tcW w:w="2268" w:type="dxa"/>
            <w:vAlign w:val="center"/>
          </w:tcPr>
          <w:p w14:paraId="5A6FC09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 5</w:t>
            </w:r>
          </w:p>
        </w:tc>
        <w:tc>
          <w:tcPr>
            <w:tcW w:w="2976" w:type="dxa"/>
          </w:tcPr>
          <w:p w14:paraId="0C3CC03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650F6DE" w14:textId="77777777" w:rsidTr="00846136">
        <w:tc>
          <w:tcPr>
            <w:tcW w:w="567" w:type="dxa"/>
            <w:vAlign w:val="center"/>
          </w:tcPr>
          <w:p w14:paraId="4B6725CB"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F21BA6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Tryb anatomiczny M-</w:t>
            </w:r>
            <w:proofErr w:type="spellStart"/>
            <w:r w:rsidRPr="00565EFF">
              <w:rPr>
                <w:rFonts w:asciiTheme="minorHAnsi" w:hAnsiTheme="minorHAnsi" w:cstheme="minorHAnsi"/>
                <w:sz w:val="22"/>
                <w:szCs w:val="22"/>
                <w:lang w:eastAsia="pl-PL"/>
              </w:rPr>
              <w:t>mode</w:t>
            </w:r>
            <w:proofErr w:type="spellEnd"/>
            <w:r w:rsidRPr="00565EFF">
              <w:rPr>
                <w:rFonts w:asciiTheme="minorHAnsi" w:hAnsiTheme="minorHAnsi" w:cstheme="minorHAnsi"/>
                <w:sz w:val="22"/>
                <w:szCs w:val="22"/>
                <w:lang w:eastAsia="pl-PL"/>
              </w:rPr>
              <w:t xml:space="preserve"> min. z 3 linii prostych</w:t>
            </w:r>
          </w:p>
        </w:tc>
        <w:tc>
          <w:tcPr>
            <w:tcW w:w="2268" w:type="dxa"/>
            <w:vAlign w:val="center"/>
          </w:tcPr>
          <w:p w14:paraId="5BF9039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B0ABF1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998A7B1" w14:textId="77777777" w:rsidTr="00846136">
        <w:tc>
          <w:tcPr>
            <w:tcW w:w="567" w:type="dxa"/>
            <w:vAlign w:val="center"/>
          </w:tcPr>
          <w:p w14:paraId="4B1BA10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DFE59F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b/>
                <w:bCs/>
                <w:sz w:val="22"/>
                <w:szCs w:val="22"/>
                <w:lang w:eastAsia="pl-PL"/>
              </w:rPr>
              <w:t>Tryb spektralny Doppler Pulsacyjny (PWD</w:t>
            </w:r>
            <w:r w:rsidRPr="00565EFF">
              <w:rPr>
                <w:rFonts w:asciiTheme="minorHAnsi" w:hAnsiTheme="minorHAnsi" w:cstheme="minorHAnsi"/>
                <w:sz w:val="22"/>
                <w:szCs w:val="22"/>
                <w:lang w:eastAsia="pl-PL"/>
              </w:rPr>
              <w:t>)</w:t>
            </w:r>
          </w:p>
        </w:tc>
        <w:tc>
          <w:tcPr>
            <w:tcW w:w="2268" w:type="dxa"/>
            <w:vAlign w:val="center"/>
          </w:tcPr>
          <w:p w14:paraId="21CE6EA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778351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EA5DDDE" w14:textId="77777777" w:rsidTr="00846136">
        <w:tc>
          <w:tcPr>
            <w:tcW w:w="567" w:type="dxa"/>
            <w:vAlign w:val="center"/>
          </w:tcPr>
          <w:p w14:paraId="6065F4F6"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2735C0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Maksymalna mierzona prędkość przepływu przy kącie korekcji 0⁰</w:t>
            </w:r>
          </w:p>
        </w:tc>
        <w:tc>
          <w:tcPr>
            <w:tcW w:w="2268" w:type="dxa"/>
            <w:vAlign w:val="center"/>
          </w:tcPr>
          <w:p w14:paraId="5E9E7080"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2"/>
                <w:szCs w:val="22"/>
                <w:lang w:eastAsia="pl-PL"/>
              </w:rPr>
            </w:pPr>
            <w:r w:rsidRPr="00565EFF">
              <w:rPr>
                <w:rFonts w:asciiTheme="minorHAnsi" w:hAnsiTheme="minorHAnsi" w:cstheme="minorHAnsi"/>
                <w:b/>
                <w:bCs/>
                <w:sz w:val="22"/>
                <w:szCs w:val="22"/>
                <w:lang w:eastAsia="pl-PL"/>
              </w:rPr>
              <w:t>Min. 7,0 m/s</w:t>
            </w:r>
          </w:p>
        </w:tc>
        <w:tc>
          <w:tcPr>
            <w:tcW w:w="2976" w:type="dxa"/>
          </w:tcPr>
          <w:p w14:paraId="7F4ED74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0978FE7" w14:textId="77777777" w:rsidTr="00846136">
        <w:tc>
          <w:tcPr>
            <w:tcW w:w="567" w:type="dxa"/>
            <w:vAlign w:val="center"/>
          </w:tcPr>
          <w:p w14:paraId="0C3D591B"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89010E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Regulacja wielkości bramki dopplerowskiej</w:t>
            </w:r>
          </w:p>
        </w:tc>
        <w:tc>
          <w:tcPr>
            <w:tcW w:w="2268" w:type="dxa"/>
            <w:vAlign w:val="center"/>
          </w:tcPr>
          <w:p w14:paraId="39E5AC0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0,5 - 30 mm</w:t>
            </w:r>
          </w:p>
        </w:tc>
        <w:tc>
          <w:tcPr>
            <w:tcW w:w="2976" w:type="dxa"/>
          </w:tcPr>
          <w:p w14:paraId="3B04C21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DD1B96F" w14:textId="77777777" w:rsidTr="00846136">
        <w:tc>
          <w:tcPr>
            <w:tcW w:w="567" w:type="dxa"/>
            <w:vAlign w:val="center"/>
          </w:tcPr>
          <w:p w14:paraId="117861B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24895CC"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Kąt korekcji bramki dopplerowskiej</w:t>
            </w:r>
          </w:p>
        </w:tc>
        <w:tc>
          <w:tcPr>
            <w:tcW w:w="2268" w:type="dxa"/>
            <w:vAlign w:val="center"/>
          </w:tcPr>
          <w:p w14:paraId="45A78C6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0 do +/-89 stopni</w:t>
            </w:r>
          </w:p>
        </w:tc>
        <w:tc>
          <w:tcPr>
            <w:tcW w:w="2976" w:type="dxa"/>
          </w:tcPr>
          <w:p w14:paraId="47C2F8D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C3FFFE1" w14:textId="77777777" w:rsidTr="00846136">
        <w:tc>
          <w:tcPr>
            <w:tcW w:w="567" w:type="dxa"/>
            <w:vAlign w:val="center"/>
          </w:tcPr>
          <w:p w14:paraId="11C3A2EE"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94E428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Szybka zmiana kąta korekcji -60/0/60 stopni</w:t>
            </w:r>
          </w:p>
        </w:tc>
        <w:tc>
          <w:tcPr>
            <w:tcW w:w="2268" w:type="dxa"/>
            <w:vAlign w:val="center"/>
          </w:tcPr>
          <w:p w14:paraId="6A5A119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C62FAE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50903DB" w14:textId="77777777" w:rsidTr="00846136">
        <w:tc>
          <w:tcPr>
            <w:tcW w:w="567" w:type="dxa"/>
            <w:vAlign w:val="center"/>
          </w:tcPr>
          <w:p w14:paraId="5E4828A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14CD80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b/>
                <w:bCs/>
                <w:sz w:val="22"/>
                <w:szCs w:val="22"/>
                <w:lang w:eastAsia="pl-PL"/>
              </w:rPr>
              <w:t>Tryb spektralny Doppler Ciągły (CWD</w:t>
            </w:r>
            <w:r w:rsidRPr="00565EFF">
              <w:rPr>
                <w:rFonts w:asciiTheme="minorHAnsi" w:hAnsiTheme="minorHAnsi" w:cstheme="minorHAnsi"/>
                <w:sz w:val="22"/>
                <w:szCs w:val="22"/>
                <w:lang w:eastAsia="pl-PL"/>
              </w:rPr>
              <w:t>)</w:t>
            </w:r>
          </w:p>
        </w:tc>
        <w:tc>
          <w:tcPr>
            <w:tcW w:w="2268" w:type="dxa"/>
            <w:vAlign w:val="center"/>
          </w:tcPr>
          <w:p w14:paraId="4C07547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5040124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66FE159" w14:textId="77777777" w:rsidTr="00846136">
        <w:tc>
          <w:tcPr>
            <w:tcW w:w="567" w:type="dxa"/>
            <w:vAlign w:val="center"/>
          </w:tcPr>
          <w:p w14:paraId="05E5C3E6"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A99122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Maksymalna mierzona prędkość przepływu przy kącie korekcji 0⁰</w:t>
            </w:r>
          </w:p>
        </w:tc>
        <w:tc>
          <w:tcPr>
            <w:tcW w:w="2268" w:type="dxa"/>
            <w:vAlign w:val="center"/>
          </w:tcPr>
          <w:p w14:paraId="3D59C2C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30,0 m/s</w:t>
            </w:r>
          </w:p>
        </w:tc>
        <w:tc>
          <w:tcPr>
            <w:tcW w:w="2976" w:type="dxa"/>
          </w:tcPr>
          <w:p w14:paraId="3791FBA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B616A65" w14:textId="77777777" w:rsidTr="00846136">
        <w:tc>
          <w:tcPr>
            <w:tcW w:w="567" w:type="dxa"/>
            <w:vAlign w:val="center"/>
          </w:tcPr>
          <w:p w14:paraId="3D250F9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1D2E77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Tryb Doppler Kolorowy (CD)</w:t>
            </w:r>
          </w:p>
        </w:tc>
        <w:tc>
          <w:tcPr>
            <w:tcW w:w="2268" w:type="dxa"/>
            <w:vAlign w:val="center"/>
          </w:tcPr>
          <w:p w14:paraId="2305DBF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2D4DE5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FADACF8" w14:textId="77777777" w:rsidTr="00846136">
        <w:tc>
          <w:tcPr>
            <w:tcW w:w="567" w:type="dxa"/>
            <w:vAlign w:val="center"/>
          </w:tcPr>
          <w:p w14:paraId="533B7B8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BFEFE4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Maksymalna prędkość odświeżania obrazu dla Dopplera </w:t>
            </w:r>
            <w:proofErr w:type="spellStart"/>
            <w:r w:rsidRPr="00565EFF">
              <w:rPr>
                <w:rFonts w:asciiTheme="minorHAnsi" w:hAnsiTheme="minorHAnsi" w:cstheme="minorHAnsi"/>
                <w:sz w:val="22"/>
                <w:szCs w:val="22"/>
                <w:lang w:eastAsia="pl-PL"/>
              </w:rPr>
              <w:t>kolorowgo</w:t>
            </w:r>
            <w:proofErr w:type="spellEnd"/>
          </w:p>
        </w:tc>
        <w:tc>
          <w:tcPr>
            <w:tcW w:w="2268" w:type="dxa"/>
            <w:vAlign w:val="center"/>
          </w:tcPr>
          <w:p w14:paraId="706CC20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 xml:space="preserve">Min. 250 </w:t>
            </w:r>
            <w:proofErr w:type="spellStart"/>
            <w:r w:rsidRPr="00565EFF">
              <w:rPr>
                <w:rFonts w:asciiTheme="minorHAnsi" w:hAnsiTheme="minorHAnsi" w:cstheme="minorHAnsi"/>
                <w:b/>
                <w:bCs/>
                <w:sz w:val="22"/>
                <w:szCs w:val="22"/>
                <w:lang w:eastAsia="pl-PL"/>
              </w:rPr>
              <w:t>obr</w:t>
            </w:r>
            <w:proofErr w:type="spellEnd"/>
            <w:r w:rsidRPr="00565EFF">
              <w:rPr>
                <w:rFonts w:asciiTheme="minorHAnsi" w:hAnsiTheme="minorHAnsi" w:cstheme="minorHAnsi"/>
                <w:b/>
                <w:bCs/>
                <w:sz w:val="22"/>
                <w:szCs w:val="22"/>
                <w:lang w:eastAsia="pl-PL"/>
              </w:rPr>
              <w:t>./sek.</w:t>
            </w:r>
          </w:p>
        </w:tc>
        <w:tc>
          <w:tcPr>
            <w:tcW w:w="2976" w:type="dxa"/>
          </w:tcPr>
          <w:p w14:paraId="175C6C2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8CBEA11" w14:textId="77777777" w:rsidTr="00846136">
        <w:tc>
          <w:tcPr>
            <w:tcW w:w="567" w:type="dxa"/>
            <w:vAlign w:val="center"/>
          </w:tcPr>
          <w:p w14:paraId="54D184A7"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4DADD5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Regulacja uchylności pola Dopplera Kolorowego</w:t>
            </w:r>
          </w:p>
        </w:tc>
        <w:tc>
          <w:tcPr>
            <w:tcW w:w="2268" w:type="dxa"/>
            <w:vAlign w:val="center"/>
          </w:tcPr>
          <w:p w14:paraId="5B6A81A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+/-30 stopni</w:t>
            </w:r>
          </w:p>
        </w:tc>
        <w:tc>
          <w:tcPr>
            <w:tcW w:w="2976" w:type="dxa"/>
          </w:tcPr>
          <w:p w14:paraId="1FFC300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8FC0653" w14:textId="77777777" w:rsidTr="00846136">
        <w:tc>
          <w:tcPr>
            <w:tcW w:w="567" w:type="dxa"/>
          </w:tcPr>
          <w:p w14:paraId="31DF606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181005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Tryb angiologiczny /Power Doppler/</w:t>
            </w:r>
          </w:p>
        </w:tc>
        <w:tc>
          <w:tcPr>
            <w:tcW w:w="2268" w:type="dxa"/>
            <w:vAlign w:val="center"/>
          </w:tcPr>
          <w:p w14:paraId="2CF5FB2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3B16EF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BC2979A" w14:textId="77777777" w:rsidTr="00846136">
        <w:tc>
          <w:tcPr>
            <w:tcW w:w="567" w:type="dxa"/>
          </w:tcPr>
          <w:p w14:paraId="778B885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EF9C0D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Tryb Power Doppler kierunkowy</w:t>
            </w:r>
          </w:p>
        </w:tc>
        <w:tc>
          <w:tcPr>
            <w:tcW w:w="2268" w:type="dxa"/>
            <w:vAlign w:val="center"/>
          </w:tcPr>
          <w:p w14:paraId="0E67556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2D44998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D796E0E" w14:textId="77777777" w:rsidTr="00846136">
        <w:tc>
          <w:tcPr>
            <w:tcW w:w="567" w:type="dxa"/>
            <w:vAlign w:val="center"/>
          </w:tcPr>
          <w:p w14:paraId="333EB454"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798DC00"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
                <w:sz w:val="22"/>
                <w:szCs w:val="22"/>
                <w:lang w:eastAsia="pl-PL"/>
              </w:rPr>
            </w:pPr>
            <w:r w:rsidRPr="00565EFF">
              <w:rPr>
                <w:rFonts w:asciiTheme="minorHAnsi" w:hAnsiTheme="minorHAnsi" w:cstheme="minorHAnsi"/>
                <w:b/>
                <w:sz w:val="22"/>
                <w:szCs w:val="22"/>
                <w:lang w:eastAsia="pl-PL"/>
              </w:rPr>
              <w:t>Rozszerzony tryb kolorowego Dopplera o wysokiej rozdzielczości i czułości do dokładnego obrazowania przepływów szczególnie w małych naczyniach</w:t>
            </w:r>
          </w:p>
        </w:tc>
        <w:tc>
          <w:tcPr>
            <w:tcW w:w="2268" w:type="dxa"/>
            <w:vAlign w:val="center"/>
          </w:tcPr>
          <w:p w14:paraId="0E3CAB8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488DA82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947F950" w14:textId="77777777" w:rsidTr="00846136">
        <w:tc>
          <w:tcPr>
            <w:tcW w:w="567" w:type="dxa"/>
            <w:vAlign w:val="center"/>
          </w:tcPr>
          <w:p w14:paraId="368019A1"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B6409C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Wizualizacja z efektem 3D przepływów uzyskiwanych w trybie 2D/Kolor lub Power Doppler</w:t>
            </w:r>
          </w:p>
        </w:tc>
        <w:tc>
          <w:tcPr>
            <w:tcW w:w="2268" w:type="dxa"/>
            <w:vAlign w:val="center"/>
          </w:tcPr>
          <w:p w14:paraId="77D824C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A06FDE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2A71E1F" w14:textId="77777777" w:rsidTr="00846136">
        <w:tc>
          <w:tcPr>
            <w:tcW w:w="567" w:type="dxa"/>
            <w:vAlign w:val="center"/>
          </w:tcPr>
          <w:p w14:paraId="19343CD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40EE89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Tryb kolorowy i spektralny Doppler tkankowy</w:t>
            </w:r>
          </w:p>
        </w:tc>
        <w:tc>
          <w:tcPr>
            <w:tcW w:w="2268" w:type="dxa"/>
            <w:vAlign w:val="center"/>
          </w:tcPr>
          <w:p w14:paraId="4AFD8C3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BF9365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0BE76C4" w14:textId="77777777" w:rsidTr="00846136">
        <w:tc>
          <w:tcPr>
            <w:tcW w:w="567" w:type="dxa"/>
            <w:vAlign w:val="center"/>
          </w:tcPr>
          <w:p w14:paraId="003B55D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F58027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Tryb Duplex /2D+PWD lub CD/</w:t>
            </w:r>
          </w:p>
        </w:tc>
        <w:tc>
          <w:tcPr>
            <w:tcW w:w="2268" w:type="dxa"/>
            <w:vAlign w:val="center"/>
          </w:tcPr>
          <w:p w14:paraId="6E64BE9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29F0AA3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2EEBBFE" w14:textId="77777777" w:rsidTr="00846136">
        <w:tc>
          <w:tcPr>
            <w:tcW w:w="567" w:type="dxa"/>
            <w:vAlign w:val="center"/>
          </w:tcPr>
          <w:p w14:paraId="75DF09E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88CC94E"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val="en-US" w:eastAsia="pl-PL"/>
              </w:rPr>
            </w:pPr>
            <w:proofErr w:type="spellStart"/>
            <w:r w:rsidRPr="00565EFF">
              <w:rPr>
                <w:rFonts w:asciiTheme="minorHAnsi" w:hAnsiTheme="minorHAnsi" w:cstheme="minorHAnsi"/>
                <w:sz w:val="22"/>
                <w:szCs w:val="22"/>
                <w:lang w:val="en-US" w:eastAsia="pl-PL"/>
              </w:rPr>
              <w:t>Tryb</w:t>
            </w:r>
            <w:proofErr w:type="spellEnd"/>
            <w:r w:rsidRPr="00565EFF">
              <w:rPr>
                <w:rFonts w:asciiTheme="minorHAnsi" w:hAnsiTheme="minorHAnsi" w:cstheme="minorHAnsi"/>
                <w:sz w:val="22"/>
                <w:szCs w:val="22"/>
                <w:lang w:val="en-US" w:eastAsia="pl-PL"/>
              </w:rPr>
              <w:t xml:space="preserve"> Triplex /2D+PWD+CD/</w:t>
            </w:r>
          </w:p>
        </w:tc>
        <w:tc>
          <w:tcPr>
            <w:tcW w:w="2268" w:type="dxa"/>
            <w:vAlign w:val="center"/>
          </w:tcPr>
          <w:p w14:paraId="1C1360B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2E72533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24302C6" w14:textId="77777777" w:rsidTr="00846136">
        <w:tc>
          <w:tcPr>
            <w:tcW w:w="567" w:type="dxa"/>
            <w:vAlign w:val="center"/>
          </w:tcPr>
          <w:p w14:paraId="4BAEF1C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17DB4A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Cs/>
                <w:sz w:val="22"/>
                <w:szCs w:val="22"/>
                <w:lang w:eastAsia="pl-PL"/>
              </w:rPr>
            </w:pPr>
            <w:r w:rsidRPr="00565EFF">
              <w:rPr>
                <w:rFonts w:asciiTheme="minorHAnsi" w:hAnsiTheme="minorHAnsi" w:cstheme="minorHAnsi"/>
                <w:sz w:val="22"/>
                <w:szCs w:val="22"/>
                <w:lang w:eastAsia="pl-PL"/>
              </w:rPr>
              <w:t xml:space="preserve">Automatyczna optymalizacja obrazu za pomocą jednego przycisku w trybie B- </w:t>
            </w:r>
            <w:proofErr w:type="spellStart"/>
            <w:r w:rsidRPr="00565EFF">
              <w:rPr>
                <w:rFonts w:asciiTheme="minorHAnsi" w:hAnsiTheme="minorHAnsi" w:cstheme="minorHAnsi"/>
                <w:sz w:val="22"/>
                <w:szCs w:val="22"/>
                <w:lang w:eastAsia="pl-PL"/>
              </w:rPr>
              <w:t>Mode</w:t>
            </w:r>
            <w:proofErr w:type="spellEnd"/>
            <w:r w:rsidRPr="00565EFF">
              <w:rPr>
                <w:rFonts w:asciiTheme="minorHAnsi" w:hAnsiTheme="minorHAnsi" w:cstheme="minorHAnsi"/>
                <w:sz w:val="22"/>
                <w:szCs w:val="22"/>
                <w:lang w:eastAsia="pl-PL"/>
              </w:rPr>
              <w:t xml:space="preserve"> i Dopplera spektralnego. Automatyczna optymalizacja wzmocnienia Dopplera kolorowego.</w:t>
            </w:r>
          </w:p>
        </w:tc>
        <w:tc>
          <w:tcPr>
            <w:tcW w:w="2268" w:type="dxa"/>
            <w:vAlign w:val="center"/>
          </w:tcPr>
          <w:p w14:paraId="1E8883A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63033E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7E0583F" w14:textId="77777777" w:rsidTr="00846136">
        <w:tc>
          <w:tcPr>
            <w:tcW w:w="567" w:type="dxa"/>
            <w:vAlign w:val="center"/>
          </w:tcPr>
          <w:p w14:paraId="4FCE3D1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609BEE5"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Automatyczne podążanie pola Dopplera kolorowego i bramki Dopplera PW za naczyniem w dopplerowskich badaniach naczyniowych z automatycznym ustawieniem kąta ugięcia oraz wielkości i kąta korekcji bramki PW</w:t>
            </w:r>
          </w:p>
        </w:tc>
        <w:tc>
          <w:tcPr>
            <w:tcW w:w="2268" w:type="dxa"/>
            <w:vAlign w:val="center"/>
          </w:tcPr>
          <w:p w14:paraId="2EED2B7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5BAA1B2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EFEAED3" w14:textId="77777777" w:rsidTr="00846136">
        <w:tc>
          <w:tcPr>
            <w:tcW w:w="567" w:type="dxa"/>
            <w:vAlign w:val="center"/>
          </w:tcPr>
          <w:p w14:paraId="64A641C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9354CEC"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bCs/>
                <w:sz w:val="22"/>
                <w:szCs w:val="22"/>
                <w:lang w:eastAsia="pl-PL"/>
              </w:rPr>
              <w:t>Technologia poprawiająca wizualizację igły biopsyjnej</w:t>
            </w:r>
          </w:p>
        </w:tc>
        <w:tc>
          <w:tcPr>
            <w:tcW w:w="2268" w:type="dxa"/>
            <w:vAlign w:val="center"/>
          </w:tcPr>
          <w:p w14:paraId="6CD4E25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DFBC69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B3EDAA0" w14:textId="77777777" w:rsidTr="00846136">
        <w:tc>
          <w:tcPr>
            <w:tcW w:w="567" w:type="dxa"/>
            <w:vAlign w:val="center"/>
          </w:tcPr>
          <w:p w14:paraId="0B85CD4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721547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bCs/>
                <w:sz w:val="22"/>
                <w:szCs w:val="22"/>
                <w:lang w:eastAsia="pl-PL"/>
              </w:rPr>
              <w:t>Obrazowanie panoramiczne</w:t>
            </w:r>
          </w:p>
        </w:tc>
        <w:tc>
          <w:tcPr>
            <w:tcW w:w="2268" w:type="dxa"/>
            <w:vAlign w:val="center"/>
          </w:tcPr>
          <w:p w14:paraId="44B1549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6207AB2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C846B30" w14:textId="77777777" w:rsidTr="00846136">
        <w:tc>
          <w:tcPr>
            <w:tcW w:w="567" w:type="dxa"/>
            <w:vAlign w:val="center"/>
          </w:tcPr>
          <w:p w14:paraId="155620F1"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43A77D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Obrazowanie sztywności tkanek – </w:t>
            </w:r>
            <w:proofErr w:type="spellStart"/>
            <w:r w:rsidRPr="00565EFF">
              <w:rPr>
                <w:rFonts w:asciiTheme="minorHAnsi" w:hAnsiTheme="minorHAnsi" w:cstheme="minorHAnsi"/>
                <w:sz w:val="22"/>
                <w:szCs w:val="22"/>
                <w:lang w:eastAsia="pl-PL"/>
              </w:rPr>
              <w:t>elastografia</w:t>
            </w:r>
            <w:proofErr w:type="spellEnd"/>
            <w:r w:rsidRPr="00565EFF">
              <w:rPr>
                <w:rFonts w:asciiTheme="minorHAnsi" w:hAnsiTheme="minorHAnsi" w:cstheme="minorHAnsi"/>
                <w:sz w:val="22"/>
                <w:szCs w:val="22"/>
                <w:lang w:eastAsia="pl-PL"/>
              </w:rPr>
              <w:t xml:space="preserve"> typu </w:t>
            </w:r>
            <w:proofErr w:type="spellStart"/>
            <w:r w:rsidRPr="00565EFF">
              <w:rPr>
                <w:rFonts w:asciiTheme="minorHAnsi" w:hAnsiTheme="minorHAnsi" w:cstheme="minorHAnsi"/>
                <w:sz w:val="22"/>
                <w:szCs w:val="22"/>
                <w:lang w:eastAsia="pl-PL"/>
              </w:rPr>
              <w:t>strain</w:t>
            </w:r>
            <w:proofErr w:type="spellEnd"/>
            <w:r w:rsidRPr="00565EFF">
              <w:rPr>
                <w:rFonts w:asciiTheme="minorHAnsi" w:hAnsiTheme="minorHAnsi" w:cstheme="minorHAnsi"/>
                <w:sz w:val="22"/>
                <w:szCs w:val="22"/>
                <w:lang w:eastAsia="pl-PL"/>
              </w:rPr>
              <w:t xml:space="preserve"> z możliwością obrazowania na dwóch półobrazach obrazu 2D i 2D z </w:t>
            </w:r>
            <w:proofErr w:type="spellStart"/>
            <w:r w:rsidRPr="00565EFF">
              <w:rPr>
                <w:rFonts w:asciiTheme="minorHAnsi" w:hAnsiTheme="minorHAnsi" w:cstheme="minorHAnsi"/>
                <w:sz w:val="22"/>
                <w:szCs w:val="22"/>
                <w:lang w:eastAsia="pl-PL"/>
              </w:rPr>
              <w:t>elastogramem</w:t>
            </w:r>
            <w:proofErr w:type="spellEnd"/>
            <w:r w:rsidRPr="00565EFF">
              <w:rPr>
                <w:rFonts w:asciiTheme="minorHAnsi" w:hAnsiTheme="minorHAnsi" w:cstheme="minorHAnsi"/>
                <w:sz w:val="22"/>
                <w:szCs w:val="22"/>
                <w:lang w:eastAsia="pl-PL"/>
              </w:rPr>
              <w:t xml:space="preserve"> na żywo </w:t>
            </w:r>
            <w:r w:rsidRPr="00565EFF">
              <w:rPr>
                <w:rFonts w:asciiTheme="minorHAnsi" w:hAnsiTheme="minorHAnsi" w:cstheme="minorHAnsi"/>
                <w:sz w:val="22"/>
                <w:szCs w:val="22"/>
                <w:lang w:eastAsia="pl-PL"/>
              </w:rPr>
              <w:lastRenderedPageBreak/>
              <w:t xml:space="preserve">oraz możliwością pomiarów </w:t>
            </w:r>
            <w:proofErr w:type="spellStart"/>
            <w:r w:rsidRPr="00565EFF">
              <w:rPr>
                <w:rFonts w:asciiTheme="minorHAnsi" w:hAnsiTheme="minorHAnsi" w:cstheme="minorHAnsi"/>
                <w:sz w:val="22"/>
                <w:szCs w:val="22"/>
                <w:lang w:eastAsia="pl-PL"/>
              </w:rPr>
              <w:t>strain</w:t>
            </w:r>
            <w:proofErr w:type="spellEnd"/>
            <w:r w:rsidRPr="00565EFF">
              <w:rPr>
                <w:rFonts w:asciiTheme="minorHAnsi" w:hAnsiTheme="minorHAnsi" w:cstheme="minorHAnsi"/>
                <w:sz w:val="22"/>
                <w:szCs w:val="22"/>
                <w:lang w:eastAsia="pl-PL"/>
              </w:rPr>
              <w:t xml:space="preserve"> ratio dostępna na głowicach liniowych i </w:t>
            </w:r>
            <w:proofErr w:type="spellStart"/>
            <w:r w:rsidRPr="00565EFF">
              <w:rPr>
                <w:rFonts w:asciiTheme="minorHAnsi" w:hAnsiTheme="minorHAnsi" w:cstheme="minorHAnsi"/>
                <w:sz w:val="22"/>
                <w:szCs w:val="22"/>
                <w:lang w:eastAsia="pl-PL"/>
              </w:rPr>
              <w:t>endocavitarnych</w:t>
            </w:r>
            <w:proofErr w:type="spellEnd"/>
          </w:p>
        </w:tc>
        <w:tc>
          <w:tcPr>
            <w:tcW w:w="2268" w:type="dxa"/>
            <w:vAlign w:val="center"/>
          </w:tcPr>
          <w:p w14:paraId="72147F7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4"/>
                <w:szCs w:val="24"/>
                <w:lang w:eastAsia="pl-PL"/>
              </w:rPr>
              <w:lastRenderedPageBreak/>
              <w:t>Tak</w:t>
            </w:r>
          </w:p>
        </w:tc>
        <w:tc>
          <w:tcPr>
            <w:tcW w:w="2976" w:type="dxa"/>
          </w:tcPr>
          <w:p w14:paraId="176A1A6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39E716E" w14:textId="77777777" w:rsidTr="00846136">
        <w:tc>
          <w:tcPr>
            <w:tcW w:w="567" w:type="dxa"/>
            <w:vAlign w:val="center"/>
          </w:tcPr>
          <w:p w14:paraId="5F10F4F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89384F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Obrazowanie z użyciem ultrasonograficznego środka kontrastującego</w:t>
            </w:r>
          </w:p>
        </w:tc>
        <w:tc>
          <w:tcPr>
            <w:tcW w:w="2268" w:type="dxa"/>
            <w:vAlign w:val="center"/>
          </w:tcPr>
          <w:p w14:paraId="3E610FF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2"/>
                <w:szCs w:val="22"/>
                <w:lang w:eastAsia="pl-PL"/>
              </w:rPr>
              <w:t>Tak</w:t>
            </w:r>
          </w:p>
        </w:tc>
        <w:tc>
          <w:tcPr>
            <w:tcW w:w="2976" w:type="dxa"/>
          </w:tcPr>
          <w:p w14:paraId="2CAF13F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346E58A" w14:textId="77777777" w:rsidTr="00846136">
        <w:tc>
          <w:tcPr>
            <w:tcW w:w="567" w:type="dxa"/>
            <w:vAlign w:val="center"/>
          </w:tcPr>
          <w:p w14:paraId="00725C5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E4DEF4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Cs/>
                <w:sz w:val="22"/>
                <w:szCs w:val="22"/>
                <w:lang w:eastAsia="pl-PL"/>
              </w:rPr>
            </w:pPr>
            <w:r w:rsidRPr="00565EFF">
              <w:rPr>
                <w:rFonts w:asciiTheme="minorHAnsi" w:hAnsiTheme="minorHAnsi" w:cstheme="minorHAnsi"/>
                <w:bCs/>
                <w:sz w:val="22"/>
                <w:szCs w:val="22"/>
                <w:lang w:eastAsia="pl-PL"/>
              </w:rPr>
              <w:t>Obrazowanie 3D z tzw. wolnej ręki („</w:t>
            </w:r>
            <w:proofErr w:type="spellStart"/>
            <w:r w:rsidRPr="00565EFF">
              <w:rPr>
                <w:rFonts w:asciiTheme="minorHAnsi" w:hAnsiTheme="minorHAnsi" w:cstheme="minorHAnsi"/>
                <w:bCs/>
                <w:sz w:val="22"/>
                <w:szCs w:val="22"/>
                <w:lang w:eastAsia="pl-PL"/>
              </w:rPr>
              <w:t>freehand</w:t>
            </w:r>
            <w:proofErr w:type="spellEnd"/>
            <w:r w:rsidRPr="00565EFF">
              <w:rPr>
                <w:rFonts w:asciiTheme="minorHAnsi" w:hAnsiTheme="minorHAnsi" w:cstheme="minorHAnsi"/>
                <w:bCs/>
                <w:sz w:val="22"/>
                <w:szCs w:val="22"/>
                <w:lang w:eastAsia="pl-PL"/>
              </w:rPr>
              <w:t>”)</w:t>
            </w:r>
          </w:p>
        </w:tc>
        <w:tc>
          <w:tcPr>
            <w:tcW w:w="2268" w:type="dxa"/>
            <w:vAlign w:val="center"/>
          </w:tcPr>
          <w:p w14:paraId="4EE0E63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4"/>
                <w:szCs w:val="24"/>
                <w:lang w:eastAsia="pl-PL"/>
              </w:rPr>
              <w:t>Tak</w:t>
            </w:r>
          </w:p>
        </w:tc>
        <w:tc>
          <w:tcPr>
            <w:tcW w:w="2976" w:type="dxa"/>
          </w:tcPr>
          <w:p w14:paraId="24ED6BA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769A001" w14:textId="77777777" w:rsidTr="00846136">
        <w:trPr>
          <w:trHeight w:val="169"/>
        </w:trPr>
        <w:tc>
          <w:tcPr>
            <w:tcW w:w="10773" w:type="dxa"/>
            <w:gridSpan w:val="4"/>
          </w:tcPr>
          <w:p w14:paraId="11E0C81C" w14:textId="77777777" w:rsidR="00565EFF" w:rsidRPr="00565EFF" w:rsidRDefault="00565EFF" w:rsidP="00565EFF">
            <w:pPr>
              <w:widowControl/>
              <w:suppressAutoHyphens w:val="0"/>
              <w:autoSpaceDE/>
              <w:spacing w:line="276"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4"/>
                <w:szCs w:val="24"/>
                <w:lang w:eastAsia="pl-PL"/>
              </w:rPr>
              <w:t>GŁOWICE</w:t>
            </w:r>
          </w:p>
        </w:tc>
      </w:tr>
      <w:tr w:rsidR="00565EFF" w:rsidRPr="009C2EB9" w14:paraId="281E17B5" w14:textId="77777777" w:rsidTr="00565EFF">
        <w:tblPrEx>
          <w:tblCellMar>
            <w:left w:w="57" w:type="dxa"/>
          </w:tblCellMar>
        </w:tblPrEx>
        <w:tc>
          <w:tcPr>
            <w:tcW w:w="567" w:type="dxa"/>
            <w:shd w:val="clear" w:color="auto" w:fill="D9D9D9"/>
            <w:vAlign w:val="center"/>
          </w:tcPr>
          <w:p w14:paraId="2A2C2B4B"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1.</w:t>
            </w:r>
          </w:p>
        </w:tc>
        <w:tc>
          <w:tcPr>
            <w:tcW w:w="4962" w:type="dxa"/>
            <w:shd w:val="clear" w:color="auto" w:fill="D9D9D9"/>
            <w:vAlign w:val="center"/>
          </w:tcPr>
          <w:p w14:paraId="7B85A97E"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2.</w:t>
            </w:r>
          </w:p>
        </w:tc>
        <w:tc>
          <w:tcPr>
            <w:tcW w:w="2268" w:type="dxa"/>
            <w:shd w:val="clear" w:color="auto" w:fill="D9D9D9"/>
            <w:vAlign w:val="center"/>
          </w:tcPr>
          <w:p w14:paraId="51C45164"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3.</w:t>
            </w:r>
          </w:p>
        </w:tc>
        <w:tc>
          <w:tcPr>
            <w:tcW w:w="2976" w:type="dxa"/>
            <w:shd w:val="clear" w:color="auto" w:fill="D9D9D9"/>
          </w:tcPr>
          <w:p w14:paraId="737344AA"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4.</w:t>
            </w:r>
          </w:p>
        </w:tc>
      </w:tr>
      <w:tr w:rsidR="00565EFF" w:rsidRPr="00565EFF" w14:paraId="6CDF3945" w14:textId="77777777" w:rsidTr="00846136">
        <w:tblPrEx>
          <w:tblCellMar>
            <w:left w:w="57" w:type="dxa"/>
          </w:tblCellMar>
        </w:tblPrEx>
        <w:tc>
          <w:tcPr>
            <w:tcW w:w="567" w:type="dxa"/>
            <w:vAlign w:val="center"/>
          </w:tcPr>
          <w:p w14:paraId="25804E9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654273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 xml:space="preserve">Głowica </w:t>
            </w:r>
            <w:proofErr w:type="spellStart"/>
            <w:r w:rsidRPr="00565EFF">
              <w:rPr>
                <w:rFonts w:asciiTheme="minorHAnsi" w:hAnsiTheme="minorHAnsi" w:cstheme="minorHAnsi"/>
                <w:b/>
                <w:bCs/>
                <w:sz w:val="22"/>
                <w:szCs w:val="22"/>
                <w:lang w:eastAsia="pl-PL"/>
              </w:rPr>
              <w:t>convex</w:t>
            </w:r>
            <w:proofErr w:type="spellEnd"/>
            <w:r w:rsidRPr="00565EFF">
              <w:rPr>
                <w:rFonts w:asciiTheme="minorHAnsi" w:hAnsiTheme="minorHAnsi" w:cstheme="minorHAnsi"/>
                <w:b/>
                <w:bCs/>
                <w:sz w:val="22"/>
                <w:szCs w:val="22"/>
                <w:lang w:eastAsia="pl-PL"/>
              </w:rPr>
              <w:t xml:space="preserve"> wieloczęstotliwościowa, szerokopasmowa.</w:t>
            </w:r>
          </w:p>
        </w:tc>
        <w:tc>
          <w:tcPr>
            <w:tcW w:w="2268" w:type="dxa"/>
            <w:vAlign w:val="center"/>
          </w:tcPr>
          <w:p w14:paraId="257218F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2534925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E729D44" w14:textId="77777777" w:rsidTr="00846136">
        <w:tblPrEx>
          <w:tblCellMar>
            <w:left w:w="57" w:type="dxa"/>
          </w:tblCellMar>
        </w:tblPrEx>
        <w:tc>
          <w:tcPr>
            <w:tcW w:w="567" w:type="dxa"/>
            <w:vAlign w:val="center"/>
          </w:tcPr>
          <w:p w14:paraId="4AA4FD3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692BEE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Zakres częstotliwości pracy przetwornika</w:t>
            </w:r>
          </w:p>
        </w:tc>
        <w:tc>
          <w:tcPr>
            <w:tcW w:w="2268" w:type="dxa"/>
            <w:vAlign w:val="center"/>
          </w:tcPr>
          <w:p w14:paraId="36B1BBC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1,5 – 6,0 MHz</w:t>
            </w:r>
          </w:p>
        </w:tc>
        <w:tc>
          <w:tcPr>
            <w:tcW w:w="2976" w:type="dxa"/>
          </w:tcPr>
          <w:p w14:paraId="5B7D3BF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427DA9C" w14:textId="77777777" w:rsidTr="00846136">
        <w:tblPrEx>
          <w:tblCellMar>
            <w:left w:w="57" w:type="dxa"/>
          </w:tblCellMar>
        </w:tblPrEx>
        <w:tc>
          <w:tcPr>
            <w:tcW w:w="567" w:type="dxa"/>
            <w:vAlign w:val="center"/>
          </w:tcPr>
          <w:p w14:paraId="3E08236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943F1D3"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Centralne częstotliwości pracy do wyboru dla B-</w:t>
            </w:r>
            <w:proofErr w:type="spellStart"/>
            <w:r w:rsidRPr="00565EFF">
              <w:rPr>
                <w:rFonts w:asciiTheme="minorHAnsi" w:hAnsiTheme="minorHAnsi" w:cstheme="minorHAnsi"/>
                <w:sz w:val="22"/>
                <w:szCs w:val="22"/>
                <w:lang w:eastAsia="pl-PL"/>
              </w:rPr>
              <w:t>mode</w:t>
            </w:r>
            <w:proofErr w:type="spellEnd"/>
          </w:p>
        </w:tc>
        <w:tc>
          <w:tcPr>
            <w:tcW w:w="2268" w:type="dxa"/>
            <w:vAlign w:val="center"/>
          </w:tcPr>
          <w:p w14:paraId="1EA114B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w:t>
            </w:r>
          </w:p>
        </w:tc>
        <w:tc>
          <w:tcPr>
            <w:tcW w:w="2976" w:type="dxa"/>
          </w:tcPr>
          <w:p w14:paraId="24A40A3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0488202" w14:textId="77777777" w:rsidTr="00846136">
        <w:tblPrEx>
          <w:tblCellMar>
            <w:left w:w="57" w:type="dxa"/>
          </w:tblCellMar>
        </w:tblPrEx>
        <w:tc>
          <w:tcPr>
            <w:tcW w:w="567" w:type="dxa"/>
            <w:vAlign w:val="center"/>
          </w:tcPr>
          <w:p w14:paraId="47FA6039"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B4A447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Częstotliwości pracy do wyboru dla obrazowania harmonicznego</w:t>
            </w:r>
          </w:p>
        </w:tc>
        <w:tc>
          <w:tcPr>
            <w:tcW w:w="2268" w:type="dxa"/>
            <w:vAlign w:val="center"/>
          </w:tcPr>
          <w:p w14:paraId="1B31A0A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w:t>
            </w:r>
          </w:p>
        </w:tc>
        <w:tc>
          <w:tcPr>
            <w:tcW w:w="2976" w:type="dxa"/>
          </w:tcPr>
          <w:p w14:paraId="59ED50F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1C945D5" w14:textId="77777777" w:rsidTr="00846136">
        <w:tblPrEx>
          <w:tblCellMar>
            <w:left w:w="57" w:type="dxa"/>
          </w:tblCellMar>
        </w:tblPrEx>
        <w:tc>
          <w:tcPr>
            <w:tcW w:w="567" w:type="dxa"/>
            <w:vAlign w:val="center"/>
          </w:tcPr>
          <w:p w14:paraId="78B02B8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98247E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Częstotliwości pracy do wyboru dla trybu Doppler</w:t>
            </w:r>
          </w:p>
        </w:tc>
        <w:tc>
          <w:tcPr>
            <w:tcW w:w="2268" w:type="dxa"/>
            <w:vAlign w:val="center"/>
          </w:tcPr>
          <w:p w14:paraId="360D9F8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5</w:t>
            </w:r>
          </w:p>
        </w:tc>
        <w:tc>
          <w:tcPr>
            <w:tcW w:w="2976" w:type="dxa"/>
          </w:tcPr>
          <w:p w14:paraId="43AD7E0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8076487" w14:textId="77777777" w:rsidTr="00846136">
        <w:tblPrEx>
          <w:tblCellMar>
            <w:left w:w="57" w:type="dxa"/>
          </w:tblCellMar>
        </w:tblPrEx>
        <w:tc>
          <w:tcPr>
            <w:tcW w:w="567" w:type="dxa"/>
            <w:vAlign w:val="center"/>
          </w:tcPr>
          <w:p w14:paraId="5188F46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E15600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Ilość fizycznych elementów (kryształów)</w:t>
            </w:r>
          </w:p>
        </w:tc>
        <w:tc>
          <w:tcPr>
            <w:tcW w:w="2268" w:type="dxa"/>
            <w:vAlign w:val="center"/>
          </w:tcPr>
          <w:p w14:paraId="6512888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128</w:t>
            </w:r>
          </w:p>
        </w:tc>
        <w:tc>
          <w:tcPr>
            <w:tcW w:w="2976" w:type="dxa"/>
          </w:tcPr>
          <w:p w14:paraId="130C403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744DD35" w14:textId="77777777" w:rsidTr="00846136">
        <w:tblPrEx>
          <w:tblCellMar>
            <w:left w:w="57" w:type="dxa"/>
          </w:tblCellMar>
        </w:tblPrEx>
        <w:tc>
          <w:tcPr>
            <w:tcW w:w="567" w:type="dxa"/>
            <w:vAlign w:val="center"/>
          </w:tcPr>
          <w:p w14:paraId="2EA868E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DCC77C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Kąt  pola obrazowego głowicy</w:t>
            </w:r>
          </w:p>
        </w:tc>
        <w:tc>
          <w:tcPr>
            <w:tcW w:w="2268" w:type="dxa"/>
            <w:vAlign w:val="center"/>
          </w:tcPr>
          <w:p w14:paraId="781BC05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70 stopni</w:t>
            </w:r>
          </w:p>
        </w:tc>
        <w:tc>
          <w:tcPr>
            <w:tcW w:w="2976" w:type="dxa"/>
          </w:tcPr>
          <w:p w14:paraId="5BADD80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1D5BB06" w14:textId="77777777" w:rsidTr="00846136">
        <w:tblPrEx>
          <w:tblCellMar>
            <w:left w:w="57" w:type="dxa"/>
          </w:tblCellMar>
        </w:tblPrEx>
        <w:tc>
          <w:tcPr>
            <w:tcW w:w="567" w:type="dxa"/>
            <w:vAlign w:val="center"/>
          </w:tcPr>
          <w:p w14:paraId="67E7063B"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4E6E65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Głębokość obrazowania</w:t>
            </w:r>
          </w:p>
        </w:tc>
        <w:tc>
          <w:tcPr>
            <w:tcW w:w="2268" w:type="dxa"/>
            <w:vAlign w:val="center"/>
          </w:tcPr>
          <w:p w14:paraId="491E85F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40 cm</w:t>
            </w:r>
          </w:p>
        </w:tc>
        <w:tc>
          <w:tcPr>
            <w:tcW w:w="2976" w:type="dxa"/>
          </w:tcPr>
          <w:p w14:paraId="33056A8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E5EF0A5" w14:textId="77777777" w:rsidTr="00846136">
        <w:tblPrEx>
          <w:tblCellMar>
            <w:left w:w="57" w:type="dxa"/>
          </w:tblCellMar>
        </w:tblPrEx>
        <w:tc>
          <w:tcPr>
            <w:tcW w:w="567" w:type="dxa"/>
            <w:vAlign w:val="center"/>
          </w:tcPr>
          <w:p w14:paraId="2F74D58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030A21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b/>
                <w:bCs/>
                <w:sz w:val="22"/>
                <w:szCs w:val="22"/>
                <w:lang w:eastAsia="pl-PL"/>
              </w:rPr>
              <w:t xml:space="preserve">Głowica </w:t>
            </w:r>
            <w:proofErr w:type="spellStart"/>
            <w:r w:rsidRPr="00565EFF">
              <w:rPr>
                <w:rFonts w:asciiTheme="minorHAnsi" w:hAnsiTheme="minorHAnsi" w:cstheme="minorHAnsi"/>
                <w:b/>
                <w:bCs/>
                <w:sz w:val="22"/>
                <w:szCs w:val="22"/>
                <w:lang w:eastAsia="pl-PL"/>
              </w:rPr>
              <w:t>endokawitarna</w:t>
            </w:r>
            <w:proofErr w:type="spellEnd"/>
            <w:r w:rsidRPr="00565EFF">
              <w:rPr>
                <w:rFonts w:asciiTheme="minorHAnsi" w:hAnsiTheme="minorHAnsi" w:cstheme="minorHAnsi"/>
                <w:b/>
                <w:bCs/>
                <w:sz w:val="22"/>
                <w:szCs w:val="22"/>
                <w:lang w:eastAsia="pl-PL"/>
              </w:rPr>
              <w:t xml:space="preserve"> </w:t>
            </w:r>
            <w:proofErr w:type="spellStart"/>
            <w:r w:rsidRPr="00565EFF">
              <w:rPr>
                <w:rFonts w:asciiTheme="minorHAnsi" w:hAnsiTheme="minorHAnsi" w:cstheme="minorHAnsi"/>
                <w:b/>
                <w:bCs/>
                <w:sz w:val="22"/>
                <w:szCs w:val="22"/>
                <w:lang w:eastAsia="pl-PL"/>
              </w:rPr>
              <w:t>microconvex</w:t>
            </w:r>
            <w:proofErr w:type="spellEnd"/>
            <w:r w:rsidRPr="00565EFF">
              <w:rPr>
                <w:rFonts w:asciiTheme="minorHAnsi" w:hAnsiTheme="minorHAnsi" w:cstheme="minorHAnsi"/>
                <w:b/>
                <w:bCs/>
                <w:sz w:val="22"/>
                <w:szCs w:val="22"/>
                <w:lang w:eastAsia="pl-PL"/>
              </w:rPr>
              <w:t xml:space="preserve"> wieloczęstotliwościowa, szerokopasmowa.</w:t>
            </w:r>
          </w:p>
        </w:tc>
        <w:tc>
          <w:tcPr>
            <w:tcW w:w="2268" w:type="dxa"/>
            <w:vAlign w:val="center"/>
          </w:tcPr>
          <w:p w14:paraId="54C7247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6CF00C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03AF2F6" w14:textId="77777777" w:rsidTr="00846136">
        <w:tblPrEx>
          <w:tblCellMar>
            <w:left w:w="57" w:type="dxa"/>
          </w:tblCellMar>
        </w:tblPrEx>
        <w:tc>
          <w:tcPr>
            <w:tcW w:w="567" w:type="dxa"/>
            <w:vAlign w:val="center"/>
          </w:tcPr>
          <w:p w14:paraId="1B42D611"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E1B01D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Zakres częstotliwości pracy przetwornika</w:t>
            </w:r>
          </w:p>
        </w:tc>
        <w:tc>
          <w:tcPr>
            <w:tcW w:w="2268" w:type="dxa"/>
            <w:tcMar>
              <w:left w:w="28" w:type="dxa"/>
              <w:right w:w="28" w:type="dxa"/>
            </w:tcMar>
            <w:vAlign w:val="center"/>
          </w:tcPr>
          <w:p w14:paraId="1D22BA1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3,5 – 11,5 MHz</w:t>
            </w:r>
          </w:p>
        </w:tc>
        <w:tc>
          <w:tcPr>
            <w:tcW w:w="2976" w:type="dxa"/>
          </w:tcPr>
          <w:p w14:paraId="584A2A0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593F771" w14:textId="77777777" w:rsidTr="00846136">
        <w:tblPrEx>
          <w:tblCellMar>
            <w:left w:w="57" w:type="dxa"/>
          </w:tblCellMar>
        </w:tblPrEx>
        <w:tc>
          <w:tcPr>
            <w:tcW w:w="567" w:type="dxa"/>
            <w:vAlign w:val="center"/>
          </w:tcPr>
          <w:p w14:paraId="6087857B"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A18AFC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Centralne częstotliwości pracy do wyboru dla B-</w:t>
            </w:r>
            <w:proofErr w:type="spellStart"/>
            <w:r w:rsidRPr="00565EFF">
              <w:rPr>
                <w:rFonts w:asciiTheme="minorHAnsi" w:hAnsiTheme="minorHAnsi" w:cstheme="minorHAnsi"/>
                <w:sz w:val="22"/>
                <w:szCs w:val="22"/>
                <w:lang w:eastAsia="pl-PL"/>
              </w:rPr>
              <w:t>mode</w:t>
            </w:r>
            <w:proofErr w:type="spellEnd"/>
          </w:p>
        </w:tc>
        <w:tc>
          <w:tcPr>
            <w:tcW w:w="2268" w:type="dxa"/>
            <w:vAlign w:val="center"/>
          </w:tcPr>
          <w:p w14:paraId="301C34F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w:t>
            </w:r>
          </w:p>
        </w:tc>
        <w:tc>
          <w:tcPr>
            <w:tcW w:w="2976" w:type="dxa"/>
          </w:tcPr>
          <w:p w14:paraId="4527DE9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668FBA8" w14:textId="77777777" w:rsidTr="00846136">
        <w:tblPrEx>
          <w:tblCellMar>
            <w:left w:w="57" w:type="dxa"/>
          </w:tblCellMar>
        </w:tblPrEx>
        <w:tc>
          <w:tcPr>
            <w:tcW w:w="567" w:type="dxa"/>
            <w:vAlign w:val="center"/>
          </w:tcPr>
          <w:p w14:paraId="38886BB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4981D45"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Częstotliwości pracy do wyboru dla obrazowania harmonicznego</w:t>
            </w:r>
          </w:p>
        </w:tc>
        <w:tc>
          <w:tcPr>
            <w:tcW w:w="2268" w:type="dxa"/>
            <w:vAlign w:val="center"/>
          </w:tcPr>
          <w:p w14:paraId="3AA7D43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w:t>
            </w:r>
          </w:p>
        </w:tc>
        <w:tc>
          <w:tcPr>
            <w:tcW w:w="2976" w:type="dxa"/>
          </w:tcPr>
          <w:p w14:paraId="5384BD8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28F1D72" w14:textId="77777777" w:rsidTr="00846136">
        <w:tblPrEx>
          <w:tblCellMar>
            <w:left w:w="57" w:type="dxa"/>
          </w:tblCellMar>
        </w:tblPrEx>
        <w:tc>
          <w:tcPr>
            <w:tcW w:w="567" w:type="dxa"/>
            <w:vAlign w:val="center"/>
          </w:tcPr>
          <w:p w14:paraId="248B144E"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696B7A0"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Częstotliwości pracy do wyboru dla trybu Doppler</w:t>
            </w:r>
          </w:p>
        </w:tc>
        <w:tc>
          <w:tcPr>
            <w:tcW w:w="2268" w:type="dxa"/>
            <w:vAlign w:val="center"/>
          </w:tcPr>
          <w:p w14:paraId="5F0F2CF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5</w:t>
            </w:r>
          </w:p>
        </w:tc>
        <w:tc>
          <w:tcPr>
            <w:tcW w:w="2976" w:type="dxa"/>
          </w:tcPr>
          <w:p w14:paraId="643C261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1223FE0" w14:textId="77777777" w:rsidTr="00846136">
        <w:tblPrEx>
          <w:tblCellMar>
            <w:left w:w="57" w:type="dxa"/>
          </w:tblCellMar>
        </w:tblPrEx>
        <w:tc>
          <w:tcPr>
            <w:tcW w:w="567" w:type="dxa"/>
            <w:vAlign w:val="center"/>
          </w:tcPr>
          <w:p w14:paraId="7769825E"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5BB35F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Ilość fizycznych elementów (kryształów)</w:t>
            </w:r>
          </w:p>
        </w:tc>
        <w:tc>
          <w:tcPr>
            <w:tcW w:w="2268" w:type="dxa"/>
            <w:vAlign w:val="center"/>
          </w:tcPr>
          <w:p w14:paraId="1A128BF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128</w:t>
            </w:r>
          </w:p>
        </w:tc>
        <w:tc>
          <w:tcPr>
            <w:tcW w:w="2976" w:type="dxa"/>
          </w:tcPr>
          <w:p w14:paraId="54905BE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541F11D" w14:textId="77777777" w:rsidTr="00846136">
        <w:tblPrEx>
          <w:tblCellMar>
            <w:left w:w="57" w:type="dxa"/>
          </w:tblCellMar>
        </w:tblPrEx>
        <w:tc>
          <w:tcPr>
            <w:tcW w:w="567" w:type="dxa"/>
            <w:vAlign w:val="center"/>
          </w:tcPr>
          <w:p w14:paraId="59F94C7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BF848A0"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Kąt  pola obrazowego głowicy</w:t>
            </w:r>
          </w:p>
        </w:tc>
        <w:tc>
          <w:tcPr>
            <w:tcW w:w="2268" w:type="dxa"/>
            <w:vAlign w:val="center"/>
          </w:tcPr>
          <w:p w14:paraId="0F070D9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175 stopni</w:t>
            </w:r>
          </w:p>
        </w:tc>
        <w:tc>
          <w:tcPr>
            <w:tcW w:w="2976" w:type="dxa"/>
          </w:tcPr>
          <w:p w14:paraId="1CA0860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F2AAE78" w14:textId="77777777" w:rsidTr="00846136">
        <w:tblPrEx>
          <w:tblCellMar>
            <w:left w:w="57" w:type="dxa"/>
          </w:tblCellMar>
        </w:tblPrEx>
        <w:tc>
          <w:tcPr>
            <w:tcW w:w="567" w:type="dxa"/>
            <w:vAlign w:val="center"/>
          </w:tcPr>
          <w:p w14:paraId="5DCBBF1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C6E1810"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Głębokość obrazowania</w:t>
            </w:r>
          </w:p>
        </w:tc>
        <w:tc>
          <w:tcPr>
            <w:tcW w:w="2268" w:type="dxa"/>
            <w:vAlign w:val="center"/>
          </w:tcPr>
          <w:p w14:paraId="569E07A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25 cm</w:t>
            </w:r>
          </w:p>
        </w:tc>
        <w:tc>
          <w:tcPr>
            <w:tcW w:w="2976" w:type="dxa"/>
          </w:tcPr>
          <w:p w14:paraId="0799B7B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10154CF" w14:textId="77777777" w:rsidTr="00846136">
        <w:tblPrEx>
          <w:tblCellMar>
            <w:left w:w="57" w:type="dxa"/>
          </w:tblCellMar>
        </w:tblPrEx>
        <w:tc>
          <w:tcPr>
            <w:tcW w:w="567" w:type="dxa"/>
            <w:vAlign w:val="center"/>
          </w:tcPr>
          <w:p w14:paraId="1373FF26"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410083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Głowica liniowa wieloczęstotliwościowa, szerokopasmowa.</w:t>
            </w:r>
          </w:p>
        </w:tc>
        <w:tc>
          <w:tcPr>
            <w:tcW w:w="2268" w:type="dxa"/>
            <w:vAlign w:val="center"/>
          </w:tcPr>
          <w:p w14:paraId="5617A3F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63F9CB8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2FEE231" w14:textId="77777777" w:rsidTr="00846136">
        <w:tblPrEx>
          <w:tblCellMar>
            <w:left w:w="57" w:type="dxa"/>
          </w:tblCellMar>
        </w:tblPrEx>
        <w:tc>
          <w:tcPr>
            <w:tcW w:w="567" w:type="dxa"/>
            <w:vAlign w:val="center"/>
          </w:tcPr>
          <w:p w14:paraId="2B1F321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6D23CC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Zakres częstotliwości pracy przetwornika</w:t>
            </w:r>
          </w:p>
        </w:tc>
        <w:tc>
          <w:tcPr>
            <w:tcW w:w="2268" w:type="dxa"/>
            <w:vAlign w:val="center"/>
          </w:tcPr>
          <w:p w14:paraId="2A71A2A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3,0 – 13,0 MHz</w:t>
            </w:r>
          </w:p>
        </w:tc>
        <w:tc>
          <w:tcPr>
            <w:tcW w:w="2976" w:type="dxa"/>
          </w:tcPr>
          <w:p w14:paraId="6478A28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F8968EA" w14:textId="77777777" w:rsidTr="00846136">
        <w:tblPrEx>
          <w:tblCellMar>
            <w:left w:w="57" w:type="dxa"/>
          </w:tblCellMar>
        </w:tblPrEx>
        <w:tc>
          <w:tcPr>
            <w:tcW w:w="567" w:type="dxa"/>
            <w:vAlign w:val="center"/>
          </w:tcPr>
          <w:p w14:paraId="0738358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26AAA6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Centralne częstotliwości pracy do wyboru dla B-</w:t>
            </w:r>
            <w:proofErr w:type="spellStart"/>
            <w:r w:rsidRPr="00565EFF">
              <w:rPr>
                <w:rFonts w:asciiTheme="minorHAnsi" w:hAnsiTheme="minorHAnsi" w:cstheme="minorHAnsi"/>
                <w:sz w:val="22"/>
                <w:szCs w:val="22"/>
                <w:lang w:eastAsia="pl-PL"/>
              </w:rPr>
              <w:t>mode</w:t>
            </w:r>
            <w:proofErr w:type="spellEnd"/>
          </w:p>
        </w:tc>
        <w:tc>
          <w:tcPr>
            <w:tcW w:w="2268" w:type="dxa"/>
            <w:vAlign w:val="center"/>
          </w:tcPr>
          <w:p w14:paraId="211815E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w:t>
            </w:r>
          </w:p>
        </w:tc>
        <w:tc>
          <w:tcPr>
            <w:tcW w:w="2976" w:type="dxa"/>
          </w:tcPr>
          <w:p w14:paraId="340C865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9BB2D8E" w14:textId="77777777" w:rsidTr="00846136">
        <w:tblPrEx>
          <w:tblCellMar>
            <w:left w:w="57" w:type="dxa"/>
          </w:tblCellMar>
        </w:tblPrEx>
        <w:tc>
          <w:tcPr>
            <w:tcW w:w="567" w:type="dxa"/>
            <w:vAlign w:val="center"/>
          </w:tcPr>
          <w:p w14:paraId="358AC3E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789F31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Częstotliwości pracy do wyboru dla obrazowania harmonicznego</w:t>
            </w:r>
          </w:p>
        </w:tc>
        <w:tc>
          <w:tcPr>
            <w:tcW w:w="2268" w:type="dxa"/>
            <w:vAlign w:val="center"/>
          </w:tcPr>
          <w:p w14:paraId="7240B85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5</w:t>
            </w:r>
          </w:p>
        </w:tc>
        <w:tc>
          <w:tcPr>
            <w:tcW w:w="2976" w:type="dxa"/>
          </w:tcPr>
          <w:p w14:paraId="37EBBCE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AEAAF94" w14:textId="77777777" w:rsidTr="00846136">
        <w:tblPrEx>
          <w:tblCellMar>
            <w:left w:w="57" w:type="dxa"/>
          </w:tblCellMar>
        </w:tblPrEx>
        <w:tc>
          <w:tcPr>
            <w:tcW w:w="567" w:type="dxa"/>
            <w:vAlign w:val="center"/>
          </w:tcPr>
          <w:p w14:paraId="4CCF848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01C87C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Częstotliwości pracy do wyboru dla trybu Doppler</w:t>
            </w:r>
          </w:p>
        </w:tc>
        <w:tc>
          <w:tcPr>
            <w:tcW w:w="2268" w:type="dxa"/>
            <w:vAlign w:val="center"/>
          </w:tcPr>
          <w:p w14:paraId="7192FCB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5</w:t>
            </w:r>
          </w:p>
        </w:tc>
        <w:tc>
          <w:tcPr>
            <w:tcW w:w="2976" w:type="dxa"/>
          </w:tcPr>
          <w:p w14:paraId="2EF5131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ADBEB0F" w14:textId="77777777" w:rsidTr="00846136">
        <w:tblPrEx>
          <w:tblCellMar>
            <w:left w:w="57" w:type="dxa"/>
          </w:tblCellMar>
        </w:tblPrEx>
        <w:tc>
          <w:tcPr>
            <w:tcW w:w="567" w:type="dxa"/>
            <w:vAlign w:val="center"/>
          </w:tcPr>
          <w:p w14:paraId="685E8027"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C674BA3"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Ilość fizycznych elementów (kryształów)</w:t>
            </w:r>
          </w:p>
        </w:tc>
        <w:tc>
          <w:tcPr>
            <w:tcW w:w="2268" w:type="dxa"/>
            <w:vAlign w:val="center"/>
          </w:tcPr>
          <w:p w14:paraId="71CD5C2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192</w:t>
            </w:r>
          </w:p>
        </w:tc>
        <w:tc>
          <w:tcPr>
            <w:tcW w:w="2976" w:type="dxa"/>
          </w:tcPr>
          <w:p w14:paraId="6E55C10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C435104" w14:textId="77777777" w:rsidTr="00846136">
        <w:tblPrEx>
          <w:tblCellMar>
            <w:left w:w="57" w:type="dxa"/>
          </w:tblCellMar>
        </w:tblPrEx>
        <w:tc>
          <w:tcPr>
            <w:tcW w:w="567" w:type="dxa"/>
            <w:vAlign w:val="center"/>
          </w:tcPr>
          <w:p w14:paraId="11D5887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7E164B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Długość pola obrazowego głowicy</w:t>
            </w:r>
          </w:p>
        </w:tc>
        <w:tc>
          <w:tcPr>
            <w:tcW w:w="2268" w:type="dxa"/>
            <w:vAlign w:val="center"/>
          </w:tcPr>
          <w:p w14:paraId="2CE0D93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38 mm</w:t>
            </w:r>
          </w:p>
        </w:tc>
        <w:tc>
          <w:tcPr>
            <w:tcW w:w="2976" w:type="dxa"/>
          </w:tcPr>
          <w:p w14:paraId="48FA7AB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9484D3D" w14:textId="77777777" w:rsidTr="00846136">
        <w:tblPrEx>
          <w:tblCellMar>
            <w:left w:w="57" w:type="dxa"/>
          </w:tblCellMar>
        </w:tblPrEx>
        <w:tc>
          <w:tcPr>
            <w:tcW w:w="567" w:type="dxa"/>
            <w:vAlign w:val="center"/>
          </w:tcPr>
          <w:p w14:paraId="4D87F4A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3C24BB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Obrazowanie trapezowe</w:t>
            </w:r>
          </w:p>
        </w:tc>
        <w:tc>
          <w:tcPr>
            <w:tcW w:w="2268" w:type="dxa"/>
            <w:vAlign w:val="center"/>
          </w:tcPr>
          <w:p w14:paraId="7FE0890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63F56C4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220A5AC" w14:textId="77777777" w:rsidTr="00846136">
        <w:tblPrEx>
          <w:tblCellMar>
            <w:left w:w="57" w:type="dxa"/>
          </w:tblCellMar>
        </w:tblPrEx>
        <w:tc>
          <w:tcPr>
            <w:tcW w:w="567" w:type="dxa"/>
            <w:vAlign w:val="center"/>
          </w:tcPr>
          <w:p w14:paraId="45C80EC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6EAC3A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Głębokość obrazowania</w:t>
            </w:r>
          </w:p>
        </w:tc>
        <w:tc>
          <w:tcPr>
            <w:tcW w:w="2268" w:type="dxa"/>
            <w:vAlign w:val="center"/>
          </w:tcPr>
          <w:p w14:paraId="17619B3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30 cm</w:t>
            </w:r>
          </w:p>
        </w:tc>
        <w:tc>
          <w:tcPr>
            <w:tcW w:w="2976" w:type="dxa"/>
          </w:tcPr>
          <w:p w14:paraId="168C5EE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F962262" w14:textId="77777777" w:rsidTr="00846136">
        <w:tblPrEx>
          <w:tblCellMar>
            <w:left w:w="57" w:type="dxa"/>
          </w:tblCellMar>
        </w:tblPrEx>
        <w:tc>
          <w:tcPr>
            <w:tcW w:w="567" w:type="dxa"/>
            <w:vAlign w:val="center"/>
          </w:tcPr>
          <w:p w14:paraId="5980795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0BC1836"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b/>
                <w:bCs/>
                <w:sz w:val="22"/>
                <w:szCs w:val="22"/>
                <w:lang w:eastAsia="pl-PL"/>
              </w:rPr>
              <w:t>Głowica sektorowa (</w:t>
            </w:r>
            <w:proofErr w:type="spellStart"/>
            <w:r w:rsidRPr="00565EFF">
              <w:rPr>
                <w:rFonts w:asciiTheme="minorHAnsi" w:hAnsiTheme="minorHAnsi" w:cstheme="minorHAnsi"/>
                <w:b/>
                <w:bCs/>
                <w:sz w:val="22"/>
                <w:szCs w:val="22"/>
                <w:lang w:eastAsia="pl-PL"/>
              </w:rPr>
              <w:t>phased</w:t>
            </w:r>
            <w:proofErr w:type="spellEnd"/>
            <w:r w:rsidRPr="00565EFF">
              <w:rPr>
                <w:rFonts w:asciiTheme="minorHAnsi" w:hAnsiTheme="minorHAnsi" w:cstheme="minorHAnsi"/>
                <w:b/>
                <w:bCs/>
                <w:sz w:val="22"/>
                <w:szCs w:val="22"/>
                <w:lang w:eastAsia="pl-PL"/>
              </w:rPr>
              <w:t xml:space="preserve"> </w:t>
            </w:r>
            <w:proofErr w:type="spellStart"/>
            <w:r w:rsidRPr="00565EFF">
              <w:rPr>
                <w:rFonts w:asciiTheme="minorHAnsi" w:hAnsiTheme="minorHAnsi" w:cstheme="minorHAnsi"/>
                <w:b/>
                <w:bCs/>
                <w:sz w:val="22"/>
                <w:szCs w:val="22"/>
                <w:lang w:eastAsia="pl-PL"/>
              </w:rPr>
              <w:t>array</w:t>
            </w:r>
            <w:proofErr w:type="spellEnd"/>
            <w:r w:rsidRPr="00565EFF">
              <w:rPr>
                <w:rFonts w:asciiTheme="minorHAnsi" w:hAnsiTheme="minorHAnsi" w:cstheme="minorHAnsi"/>
                <w:b/>
                <w:bCs/>
                <w:sz w:val="22"/>
                <w:szCs w:val="22"/>
                <w:lang w:eastAsia="pl-PL"/>
              </w:rPr>
              <w:t xml:space="preserve">) single </w:t>
            </w:r>
            <w:proofErr w:type="spellStart"/>
            <w:r w:rsidRPr="00565EFF">
              <w:rPr>
                <w:rFonts w:asciiTheme="minorHAnsi" w:hAnsiTheme="minorHAnsi" w:cstheme="minorHAnsi"/>
                <w:b/>
                <w:bCs/>
                <w:sz w:val="22"/>
                <w:szCs w:val="22"/>
                <w:lang w:eastAsia="pl-PL"/>
              </w:rPr>
              <w:t>crystal</w:t>
            </w:r>
            <w:proofErr w:type="spellEnd"/>
            <w:r w:rsidRPr="00565EFF">
              <w:rPr>
                <w:rFonts w:asciiTheme="minorHAnsi" w:hAnsiTheme="minorHAnsi" w:cstheme="minorHAnsi"/>
                <w:b/>
                <w:bCs/>
                <w:sz w:val="22"/>
                <w:szCs w:val="22"/>
                <w:lang w:eastAsia="pl-PL"/>
              </w:rPr>
              <w:t>, wieloczęstotliwościowa, szerokopasmowa.</w:t>
            </w:r>
          </w:p>
        </w:tc>
        <w:tc>
          <w:tcPr>
            <w:tcW w:w="2268" w:type="dxa"/>
            <w:vAlign w:val="center"/>
          </w:tcPr>
          <w:p w14:paraId="3AF9910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33DA95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B8663F7" w14:textId="77777777" w:rsidTr="00846136">
        <w:tblPrEx>
          <w:tblCellMar>
            <w:left w:w="57" w:type="dxa"/>
          </w:tblCellMar>
        </w:tblPrEx>
        <w:tc>
          <w:tcPr>
            <w:tcW w:w="567" w:type="dxa"/>
            <w:vAlign w:val="center"/>
          </w:tcPr>
          <w:p w14:paraId="7DB1D0C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9A377E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Zakres częstotliwości pracy przetwornika</w:t>
            </w:r>
          </w:p>
        </w:tc>
        <w:tc>
          <w:tcPr>
            <w:tcW w:w="2268" w:type="dxa"/>
            <w:vAlign w:val="center"/>
          </w:tcPr>
          <w:p w14:paraId="7F3C8EE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1,5 – 4,5 MHz</w:t>
            </w:r>
          </w:p>
        </w:tc>
        <w:tc>
          <w:tcPr>
            <w:tcW w:w="2976" w:type="dxa"/>
          </w:tcPr>
          <w:p w14:paraId="5142D23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AE653C9" w14:textId="77777777" w:rsidTr="00846136">
        <w:tblPrEx>
          <w:tblCellMar>
            <w:left w:w="57" w:type="dxa"/>
          </w:tblCellMar>
        </w:tblPrEx>
        <w:tc>
          <w:tcPr>
            <w:tcW w:w="567" w:type="dxa"/>
            <w:vAlign w:val="center"/>
          </w:tcPr>
          <w:p w14:paraId="3DB5BD1E"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024FF3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Centralne częstotliwości pracy do wyboru dla B-</w:t>
            </w:r>
            <w:proofErr w:type="spellStart"/>
            <w:r w:rsidRPr="00565EFF">
              <w:rPr>
                <w:rFonts w:asciiTheme="minorHAnsi" w:hAnsiTheme="minorHAnsi" w:cstheme="minorHAnsi"/>
                <w:sz w:val="22"/>
                <w:szCs w:val="22"/>
                <w:lang w:eastAsia="pl-PL"/>
              </w:rPr>
              <w:t>mode</w:t>
            </w:r>
            <w:proofErr w:type="spellEnd"/>
          </w:p>
        </w:tc>
        <w:tc>
          <w:tcPr>
            <w:tcW w:w="2268" w:type="dxa"/>
            <w:vAlign w:val="center"/>
          </w:tcPr>
          <w:p w14:paraId="265EC5B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w:t>
            </w:r>
          </w:p>
        </w:tc>
        <w:tc>
          <w:tcPr>
            <w:tcW w:w="2976" w:type="dxa"/>
          </w:tcPr>
          <w:p w14:paraId="1CD462F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CDBDD11" w14:textId="77777777" w:rsidTr="00846136">
        <w:tblPrEx>
          <w:tblCellMar>
            <w:left w:w="57" w:type="dxa"/>
          </w:tblCellMar>
        </w:tblPrEx>
        <w:tc>
          <w:tcPr>
            <w:tcW w:w="567" w:type="dxa"/>
            <w:vAlign w:val="center"/>
          </w:tcPr>
          <w:p w14:paraId="112911A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F95E52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Częstotliwości pracy do wyboru dla obrazowania harmonicznego</w:t>
            </w:r>
          </w:p>
        </w:tc>
        <w:tc>
          <w:tcPr>
            <w:tcW w:w="2268" w:type="dxa"/>
            <w:vAlign w:val="center"/>
          </w:tcPr>
          <w:p w14:paraId="6485656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w:t>
            </w:r>
          </w:p>
        </w:tc>
        <w:tc>
          <w:tcPr>
            <w:tcW w:w="2976" w:type="dxa"/>
          </w:tcPr>
          <w:p w14:paraId="6C8F347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4C62FAA" w14:textId="77777777" w:rsidTr="00846136">
        <w:tblPrEx>
          <w:tblCellMar>
            <w:left w:w="57" w:type="dxa"/>
          </w:tblCellMar>
        </w:tblPrEx>
        <w:tc>
          <w:tcPr>
            <w:tcW w:w="567" w:type="dxa"/>
            <w:vAlign w:val="center"/>
          </w:tcPr>
          <w:p w14:paraId="29BCC57F"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9F15754"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Częstotliwości pracy do wyboru dla trybu Doppler</w:t>
            </w:r>
          </w:p>
        </w:tc>
        <w:tc>
          <w:tcPr>
            <w:tcW w:w="2268" w:type="dxa"/>
            <w:vAlign w:val="center"/>
          </w:tcPr>
          <w:p w14:paraId="4AB0023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5</w:t>
            </w:r>
          </w:p>
        </w:tc>
        <w:tc>
          <w:tcPr>
            <w:tcW w:w="2976" w:type="dxa"/>
          </w:tcPr>
          <w:p w14:paraId="5D51C38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8E9C840" w14:textId="77777777" w:rsidTr="00846136">
        <w:tblPrEx>
          <w:tblCellMar>
            <w:left w:w="57" w:type="dxa"/>
          </w:tblCellMar>
        </w:tblPrEx>
        <w:tc>
          <w:tcPr>
            <w:tcW w:w="567" w:type="dxa"/>
            <w:vAlign w:val="center"/>
          </w:tcPr>
          <w:p w14:paraId="621F53A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6D88DF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Ilość fizycznych elementów (kryształów)</w:t>
            </w:r>
          </w:p>
        </w:tc>
        <w:tc>
          <w:tcPr>
            <w:tcW w:w="2268" w:type="dxa"/>
            <w:vAlign w:val="center"/>
          </w:tcPr>
          <w:p w14:paraId="1CCB69A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64</w:t>
            </w:r>
          </w:p>
        </w:tc>
        <w:tc>
          <w:tcPr>
            <w:tcW w:w="2976" w:type="dxa"/>
          </w:tcPr>
          <w:p w14:paraId="42A1814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878311B" w14:textId="77777777" w:rsidTr="00846136">
        <w:tblPrEx>
          <w:tblCellMar>
            <w:left w:w="57" w:type="dxa"/>
          </w:tblCellMar>
        </w:tblPrEx>
        <w:tc>
          <w:tcPr>
            <w:tcW w:w="567" w:type="dxa"/>
            <w:vAlign w:val="center"/>
          </w:tcPr>
          <w:p w14:paraId="4BB42D5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A3B761C"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Kąt  pola obrazowego głowicy</w:t>
            </w:r>
          </w:p>
        </w:tc>
        <w:tc>
          <w:tcPr>
            <w:tcW w:w="2268" w:type="dxa"/>
            <w:vAlign w:val="center"/>
          </w:tcPr>
          <w:p w14:paraId="362EE96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90 stopni</w:t>
            </w:r>
          </w:p>
        </w:tc>
        <w:tc>
          <w:tcPr>
            <w:tcW w:w="2976" w:type="dxa"/>
          </w:tcPr>
          <w:p w14:paraId="40BD47C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8494F28" w14:textId="77777777" w:rsidTr="00846136">
        <w:tblPrEx>
          <w:tblCellMar>
            <w:left w:w="57" w:type="dxa"/>
          </w:tblCellMar>
        </w:tblPrEx>
        <w:tc>
          <w:tcPr>
            <w:tcW w:w="567" w:type="dxa"/>
            <w:vAlign w:val="center"/>
          </w:tcPr>
          <w:p w14:paraId="7600A409"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1A1D533"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Głębokość obrazowania</w:t>
            </w:r>
          </w:p>
        </w:tc>
        <w:tc>
          <w:tcPr>
            <w:tcW w:w="2268" w:type="dxa"/>
            <w:vAlign w:val="center"/>
          </w:tcPr>
          <w:p w14:paraId="087CB69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Min. 35 cm</w:t>
            </w:r>
          </w:p>
        </w:tc>
        <w:tc>
          <w:tcPr>
            <w:tcW w:w="2976" w:type="dxa"/>
          </w:tcPr>
          <w:p w14:paraId="3376312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11BD3B5" w14:textId="77777777" w:rsidTr="00846136">
        <w:tc>
          <w:tcPr>
            <w:tcW w:w="10773" w:type="dxa"/>
            <w:gridSpan w:val="4"/>
          </w:tcPr>
          <w:p w14:paraId="0F6E9A2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4"/>
                <w:szCs w:val="24"/>
                <w:lang w:eastAsia="pl-PL"/>
              </w:rPr>
              <w:t>OPROGRAMOWANIE POMIAROWO-OBLICZENIOWE</w:t>
            </w:r>
          </w:p>
        </w:tc>
      </w:tr>
      <w:tr w:rsidR="00565EFF" w:rsidRPr="00565EFF" w14:paraId="522EB2F3" w14:textId="77777777" w:rsidTr="00565EFF">
        <w:tc>
          <w:tcPr>
            <w:tcW w:w="567" w:type="dxa"/>
            <w:shd w:val="clear" w:color="auto" w:fill="D9D9D9"/>
          </w:tcPr>
          <w:p w14:paraId="439599ED"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1.</w:t>
            </w:r>
          </w:p>
        </w:tc>
        <w:tc>
          <w:tcPr>
            <w:tcW w:w="4962" w:type="dxa"/>
            <w:shd w:val="clear" w:color="auto" w:fill="D9D9D9"/>
          </w:tcPr>
          <w:p w14:paraId="5D3EE466"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2.</w:t>
            </w:r>
          </w:p>
        </w:tc>
        <w:tc>
          <w:tcPr>
            <w:tcW w:w="2268" w:type="dxa"/>
            <w:shd w:val="clear" w:color="auto" w:fill="D9D9D9"/>
          </w:tcPr>
          <w:p w14:paraId="50CD0BF3"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3.</w:t>
            </w:r>
          </w:p>
        </w:tc>
        <w:tc>
          <w:tcPr>
            <w:tcW w:w="2976" w:type="dxa"/>
            <w:shd w:val="clear" w:color="auto" w:fill="D9D9D9"/>
          </w:tcPr>
          <w:p w14:paraId="65503C85"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4.</w:t>
            </w:r>
          </w:p>
        </w:tc>
      </w:tr>
      <w:tr w:rsidR="00565EFF" w:rsidRPr="00565EFF" w14:paraId="3EA5E895" w14:textId="77777777" w:rsidTr="00846136">
        <w:tc>
          <w:tcPr>
            <w:tcW w:w="567" w:type="dxa"/>
            <w:vAlign w:val="center"/>
          </w:tcPr>
          <w:p w14:paraId="6493FF0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CAC695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Pakiet obliczeń automatycznych dla Dopplera – automatyczny obrys spektrum wraz z podaniem podstawowych parametrów przepływu (min. PI, RI i inne) zarówno na obrazie rzeczywistym, jak i na obrazie zamrożonym</w:t>
            </w:r>
          </w:p>
        </w:tc>
        <w:tc>
          <w:tcPr>
            <w:tcW w:w="2268" w:type="dxa"/>
            <w:vAlign w:val="center"/>
          </w:tcPr>
          <w:p w14:paraId="1D5223B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331200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E33A402" w14:textId="77777777" w:rsidTr="00846136">
        <w:tc>
          <w:tcPr>
            <w:tcW w:w="567" w:type="dxa"/>
            <w:vAlign w:val="center"/>
          </w:tcPr>
          <w:p w14:paraId="7DD87FB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5A82BF3"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Oprogramowanie aparatu /programy obliczeniowe i raporty/: </w:t>
            </w:r>
            <w:proofErr w:type="spellStart"/>
            <w:r w:rsidRPr="00565EFF">
              <w:rPr>
                <w:rFonts w:asciiTheme="minorHAnsi" w:hAnsiTheme="minorHAnsi" w:cstheme="minorHAnsi"/>
                <w:sz w:val="22"/>
                <w:szCs w:val="22"/>
                <w:lang w:eastAsia="pl-PL"/>
              </w:rPr>
              <w:t>j.brzuszna</w:t>
            </w:r>
            <w:proofErr w:type="spellEnd"/>
            <w:r w:rsidRPr="00565EFF">
              <w:rPr>
                <w:rFonts w:asciiTheme="minorHAnsi" w:hAnsiTheme="minorHAnsi" w:cstheme="minorHAnsi"/>
                <w:sz w:val="22"/>
                <w:szCs w:val="22"/>
                <w:lang w:eastAsia="pl-PL"/>
              </w:rPr>
              <w:t>, ginekologia, IVF, położnictwo, pediatria, małe i powierzchowne narządy, naczynia, urologia, kardiologia i inne</w:t>
            </w:r>
          </w:p>
        </w:tc>
        <w:tc>
          <w:tcPr>
            <w:tcW w:w="2268" w:type="dxa"/>
            <w:vAlign w:val="center"/>
          </w:tcPr>
          <w:p w14:paraId="4FAB0A6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6FBA03E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8777378" w14:textId="77777777" w:rsidTr="00846136">
        <w:tc>
          <w:tcPr>
            <w:tcW w:w="567" w:type="dxa"/>
            <w:vAlign w:val="center"/>
          </w:tcPr>
          <w:p w14:paraId="2E27AF7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383B17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objętości pęcherza</w:t>
            </w:r>
          </w:p>
        </w:tc>
        <w:tc>
          <w:tcPr>
            <w:tcW w:w="2268" w:type="dxa"/>
            <w:vAlign w:val="center"/>
          </w:tcPr>
          <w:p w14:paraId="2E3CDDE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019CA6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3D4267C" w14:textId="77777777" w:rsidTr="00846136">
        <w:tc>
          <w:tcPr>
            <w:tcW w:w="567" w:type="dxa"/>
            <w:vAlign w:val="center"/>
          </w:tcPr>
          <w:p w14:paraId="09957B2B"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6A2D96B"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NT</w:t>
            </w:r>
          </w:p>
        </w:tc>
        <w:tc>
          <w:tcPr>
            <w:tcW w:w="2268" w:type="dxa"/>
            <w:vAlign w:val="center"/>
          </w:tcPr>
          <w:p w14:paraId="707BAB9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5371E7B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2DBFBCB" w14:textId="77777777" w:rsidTr="00846136">
        <w:tc>
          <w:tcPr>
            <w:tcW w:w="567" w:type="dxa"/>
            <w:vAlign w:val="center"/>
          </w:tcPr>
          <w:p w14:paraId="0CD5414F"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C373A8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podstawowych parametrów biometrii płodu (min. BPD, HC, AC i FL)</w:t>
            </w:r>
          </w:p>
        </w:tc>
        <w:tc>
          <w:tcPr>
            <w:tcW w:w="2268" w:type="dxa"/>
            <w:vAlign w:val="center"/>
          </w:tcPr>
          <w:p w14:paraId="1DCC59A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43983FF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50CF791" w14:textId="77777777" w:rsidTr="00846136">
        <w:tc>
          <w:tcPr>
            <w:tcW w:w="567" w:type="dxa"/>
            <w:vAlign w:val="center"/>
          </w:tcPr>
          <w:p w14:paraId="0C5772A4"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1D5B388"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pęcherzyków w jajniku z oznaczeniem poszczególnych pęcherzyków na obrazie.</w:t>
            </w:r>
          </w:p>
        </w:tc>
        <w:tc>
          <w:tcPr>
            <w:tcW w:w="2268" w:type="dxa"/>
            <w:vAlign w:val="center"/>
          </w:tcPr>
          <w:p w14:paraId="4E55137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0D98D4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4F0F773" w14:textId="77777777" w:rsidTr="00846136">
        <w:tc>
          <w:tcPr>
            <w:tcW w:w="567" w:type="dxa"/>
            <w:vAlign w:val="center"/>
          </w:tcPr>
          <w:p w14:paraId="7D82404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8E9C6E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IMT w wybranym obszarze.</w:t>
            </w:r>
          </w:p>
        </w:tc>
        <w:tc>
          <w:tcPr>
            <w:tcW w:w="2268" w:type="dxa"/>
            <w:vAlign w:val="center"/>
          </w:tcPr>
          <w:p w14:paraId="0B7F77C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4232FE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1AC7A70" w14:textId="77777777" w:rsidTr="00846136">
        <w:tc>
          <w:tcPr>
            <w:tcW w:w="567" w:type="dxa"/>
            <w:vAlign w:val="center"/>
          </w:tcPr>
          <w:p w14:paraId="6B51C467"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AE8842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Oprogramowanie do automatycznej detekcji i pomiaru kompleksu </w:t>
            </w:r>
            <w:proofErr w:type="spellStart"/>
            <w:r w:rsidRPr="00565EFF">
              <w:rPr>
                <w:rFonts w:asciiTheme="minorHAnsi" w:hAnsiTheme="minorHAnsi" w:cstheme="minorHAnsi"/>
                <w:sz w:val="22"/>
                <w:szCs w:val="22"/>
                <w:lang w:eastAsia="pl-PL"/>
              </w:rPr>
              <w:t>Intima</w:t>
            </w:r>
            <w:proofErr w:type="spellEnd"/>
            <w:r w:rsidRPr="00565EFF">
              <w:rPr>
                <w:rFonts w:asciiTheme="minorHAnsi" w:hAnsiTheme="minorHAnsi" w:cstheme="minorHAnsi"/>
                <w:sz w:val="22"/>
                <w:szCs w:val="22"/>
                <w:lang w:eastAsia="pl-PL"/>
              </w:rPr>
              <w:t xml:space="preserve"> – Media w czasie rzeczywistym bazujące na danych RF, z wykorzystaniem częstotliwości radiowych</w:t>
            </w:r>
          </w:p>
        </w:tc>
        <w:tc>
          <w:tcPr>
            <w:tcW w:w="2268" w:type="dxa"/>
            <w:vAlign w:val="center"/>
          </w:tcPr>
          <w:p w14:paraId="052292D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A678D8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A557D42" w14:textId="77777777" w:rsidTr="00846136">
        <w:tc>
          <w:tcPr>
            <w:tcW w:w="567" w:type="dxa"/>
            <w:vAlign w:val="center"/>
          </w:tcPr>
          <w:p w14:paraId="20E1D5B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2D145D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Analiza kurczliwości mięśnia sercowego </w:t>
            </w:r>
            <w:proofErr w:type="spellStart"/>
            <w:r w:rsidRPr="00565EFF">
              <w:rPr>
                <w:rFonts w:asciiTheme="minorHAnsi" w:hAnsiTheme="minorHAnsi" w:cstheme="minorHAnsi"/>
                <w:sz w:val="22"/>
                <w:szCs w:val="22"/>
                <w:lang w:eastAsia="pl-PL"/>
              </w:rPr>
              <w:t>Strain</w:t>
            </w:r>
            <w:proofErr w:type="spellEnd"/>
            <w:r w:rsidRPr="00565EFF">
              <w:rPr>
                <w:rFonts w:asciiTheme="minorHAnsi" w:hAnsiTheme="minorHAnsi" w:cstheme="minorHAnsi"/>
                <w:sz w:val="22"/>
                <w:szCs w:val="22"/>
                <w:lang w:eastAsia="pl-PL"/>
              </w:rPr>
              <w:t xml:space="preserve"> i </w:t>
            </w:r>
            <w:proofErr w:type="spellStart"/>
            <w:r w:rsidRPr="00565EFF">
              <w:rPr>
                <w:rFonts w:asciiTheme="minorHAnsi" w:hAnsiTheme="minorHAnsi" w:cstheme="minorHAnsi"/>
                <w:sz w:val="22"/>
                <w:szCs w:val="22"/>
                <w:lang w:eastAsia="pl-PL"/>
              </w:rPr>
              <w:t>Strain</w:t>
            </w:r>
            <w:proofErr w:type="spellEnd"/>
            <w:r w:rsidRPr="00565EFF">
              <w:rPr>
                <w:rFonts w:asciiTheme="minorHAnsi" w:hAnsiTheme="minorHAnsi" w:cstheme="minorHAnsi"/>
                <w:sz w:val="22"/>
                <w:szCs w:val="22"/>
                <w:lang w:eastAsia="pl-PL"/>
              </w:rPr>
              <w:t xml:space="preserve"> </w:t>
            </w:r>
            <w:proofErr w:type="spellStart"/>
            <w:r w:rsidRPr="00565EFF">
              <w:rPr>
                <w:rFonts w:asciiTheme="minorHAnsi" w:hAnsiTheme="minorHAnsi" w:cstheme="minorHAnsi"/>
                <w:sz w:val="22"/>
                <w:szCs w:val="22"/>
                <w:lang w:eastAsia="pl-PL"/>
              </w:rPr>
              <w:t>Rate</w:t>
            </w:r>
            <w:proofErr w:type="spellEnd"/>
            <w:r w:rsidRPr="00565EFF">
              <w:rPr>
                <w:rFonts w:asciiTheme="minorHAnsi" w:hAnsiTheme="minorHAnsi" w:cstheme="minorHAnsi"/>
                <w:sz w:val="22"/>
                <w:szCs w:val="22"/>
                <w:lang w:eastAsia="pl-PL"/>
              </w:rPr>
              <w:t xml:space="preserve"> realizowana w trybie 2D (funkcja śledzenia plamki lub podobne)</w:t>
            </w:r>
          </w:p>
        </w:tc>
        <w:tc>
          <w:tcPr>
            <w:tcW w:w="2268" w:type="dxa"/>
            <w:vAlign w:val="center"/>
          </w:tcPr>
          <w:p w14:paraId="017234D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560B6E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1759A18" w14:textId="77777777" w:rsidTr="00846136">
        <w:tc>
          <w:tcPr>
            <w:tcW w:w="567" w:type="dxa"/>
            <w:vAlign w:val="center"/>
          </w:tcPr>
          <w:p w14:paraId="7CB31AF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E1D562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Oprogramowanie do automatycznego rozpoznawania wątroby i kory nerek, automatycznego obliczania współczynnika jasności wątroby i kory nerkowej na podstawie obrazu 2D oraz określenia indeksu wątrobowo-nerkowego dla oceny stłuszczenia wątroby</w:t>
            </w:r>
          </w:p>
        </w:tc>
        <w:tc>
          <w:tcPr>
            <w:tcW w:w="2268" w:type="dxa"/>
            <w:vAlign w:val="center"/>
          </w:tcPr>
          <w:p w14:paraId="467E346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2AC924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4FA56CB" w14:textId="77777777" w:rsidTr="00846136">
        <w:tc>
          <w:tcPr>
            <w:tcW w:w="567" w:type="dxa"/>
            <w:vAlign w:val="center"/>
          </w:tcPr>
          <w:p w14:paraId="77A569F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FDE8A50"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kątów bioderek w badaniach pediatrycznych</w:t>
            </w:r>
          </w:p>
        </w:tc>
        <w:tc>
          <w:tcPr>
            <w:tcW w:w="2268" w:type="dxa"/>
            <w:vAlign w:val="center"/>
          </w:tcPr>
          <w:p w14:paraId="376CDC6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665138B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DEB3294" w14:textId="77777777" w:rsidTr="00846136">
        <w:tc>
          <w:tcPr>
            <w:tcW w:w="567" w:type="dxa"/>
            <w:vAlign w:val="center"/>
          </w:tcPr>
          <w:p w14:paraId="22E0831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A10C412"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Protokół automatycznego skanowania i analiza tarczycy z klasyfikacją TI-RADS</w:t>
            </w:r>
          </w:p>
        </w:tc>
        <w:tc>
          <w:tcPr>
            <w:tcW w:w="2268" w:type="dxa"/>
            <w:vAlign w:val="center"/>
          </w:tcPr>
          <w:p w14:paraId="103EB66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50E8CC1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6CF0D97" w14:textId="77777777" w:rsidTr="00846136">
        <w:tc>
          <w:tcPr>
            <w:tcW w:w="567" w:type="dxa"/>
            <w:vAlign w:val="center"/>
          </w:tcPr>
          <w:p w14:paraId="13001A8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60680D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Protokół automatycznego skanowania i analiza piersi z klasyfikacją BI-RADS</w:t>
            </w:r>
          </w:p>
        </w:tc>
        <w:tc>
          <w:tcPr>
            <w:tcW w:w="2268" w:type="dxa"/>
            <w:vAlign w:val="center"/>
          </w:tcPr>
          <w:p w14:paraId="4288884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ADFCD2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72192EF" w14:textId="77777777" w:rsidTr="00846136">
        <w:tc>
          <w:tcPr>
            <w:tcW w:w="567" w:type="dxa"/>
            <w:vAlign w:val="center"/>
          </w:tcPr>
          <w:p w14:paraId="1049365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63B5A0C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obrys i pomiar</w:t>
            </w:r>
          </w:p>
        </w:tc>
        <w:tc>
          <w:tcPr>
            <w:tcW w:w="2268" w:type="dxa"/>
            <w:vAlign w:val="center"/>
          </w:tcPr>
          <w:p w14:paraId="49E707C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3F23452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FC1373B" w14:textId="77777777" w:rsidTr="00846136">
        <w:tc>
          <w:tcPr>
            <w:tcW w:w="567" w:type="dxa"/>
            <w:vAlign w:val="center"/>
          </w:tcPr>
          <w:p w14:paraId="6E0EAE84"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449FA0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Raporty z każdego rodzaju badań z możliwością dołączania obrazów i eksportu w plikach min. PDF i RTF</w:t>
            </w:r>
          </w:p>
        </w:tc>
        <w:tc>
          <w:tcPr>
            <w:tcW w:w="2268" w:type="dxa"/>
            <w:vAlign w:val="center"/>
          </w:tcPr>
          <w:p w14:paraId="6509FD5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4B47E24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5B9402E" w14:textId="77777777" w:rsidTr="00846136">
        <w:tc>
          <w:tcPr>
            <w:tcW w:w="10773" w:type="dxa"/>
            <w:gridSpan w:val="4"/>
          </w:tcPr>
          <w:p w14:paraId="5270A00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4"/>
                <w:szCs w:val="24"/>
                <w:lang w:eastAsia="pl-PL"/>
              </w:rPr>
              <w:t>OPCJE ROZBUDOWY</w:t>
            </w:r>
          </w:p>
        </w:tc>
      </w:tr>
      <w:tr w:rsidR="00565EFF" w:rsidRPr="00565EFF" w14:paraId="1D3ACBCC" w14:textId="77777777" w:rsidTr="00565EFF">
        <w:tc>
          <w:tcPr>
            <w:tcW w:w="567" w:type="dxa"/>
            <w:shd w:val="clear" w:color="auto" w:fill="D9D9D9"/>
            <w:vAlign w:val="center"/>
          </w:tcPr>
          <w:p w14:paraId="6EE011A7"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1.</w:t>
            </w:r>
          </w:p>
        </w:tc>
        <w:tc>
          <w:tcPr>
            <w:tcW w:w="4962" w:type="dxa"/>
            <w:shd w:val="clear" w:color="auto" w:fill="D9D9D9"/>
            <w:vAlign w:val="center"/>
          </w:tcPr>
          <w:p w14:paraId="251237EB"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2.</w:t>
            </w:r>
          </w:p>
        </w:tc>
        <w:tc>
          <w:tcPr>
            <w:tcW w:w="2268" w:type="dxa"/>
            <w:shd w:val="clear" w:color="auto" w:fill="D9D9D9"/>
            <w:vAlign w:val="center"/>
          </w:tcPr>
          <w:p w14:paraId="46F7FCC6"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3.</w:t>
            </w:r>
          </w:p>
        </w:tc>
        <w:tc>
          <w:tcPr>
            <w:tcW w:w="2976" w:type="dxa"/>
            <w:shd w:val="clear" w:color="auto" w:fill="D9D9D9"/>
          </w:tcPr>
          <w:p w14:paraId="32A91FEE"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4"/>
                <w:szCs w:val="24"/>
                <w:lang w:eastAsia="pl-PL"/>
              </w:rPr>
            </w:pPr>
            <w:r w:rsidRPr="00565EFF">
              <w:rPr>
                <w:rFonts w:asciiTheme="minorHAnsi" w:hAnsiTheme="minorHAnsi" w:cstheme="minorHAnsi"/>
                <w:sz w:val="24"/>
                <w:szCs w:val="24"/>
                <w:lang w:eastAsia="pl-PL"/>
              </w:rPr>
              <w:t>4.</w:t>
            </w:r>
          </w:p>
        </w:tc>
      </w:tr>
      <w:tr w:rsidR="00565EFF" w:rsidRPr="00565EFF" w14:paraId="00B71B92" w14:textId="77777777" w:rsidTr="00846136">
        <w:tc>
          <w:tcPr>
            <w:tcW w:w="567" w:type="dxa"/>
            <w:vAlign w:val="center"/>
          </w:tcPr>
          <w:p w14:paraId="73A91EE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A12B2C5"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Obrazowanie 3D w czasie rzeczywistym (4D) z głowic wolumetrycznych (objętościowych) </w:t>
            </w:r>
            <w:proofErr w:type="spellStart"/>
            <w:r w:rsidRPr="00565EFF">
              <w:rPr>
                <w:rFonts w:asciiTheme="minorHAnsi" w:hAnsiTheme="minorHAnsi" w:cstheme="minorHAnsi"/>
                <w:sz w:val="22"/>
                <w:szCs w:val="22"/>
                <w:lang w:eastAsia="pl-PL"/>
              </w:rPr>
              <w:t>convex</w:t>
            </w:r>
            <w:proofErr w:type="spellEnd"/>
            <w:r w:rsidRPr="00565EFF">
              <w:rPr>
                <w:rFonts w:asciiTheme="minorHAnsi" w:hAnsiTheme="minorHAnsi" w:cstheme="minorHAnsi"/>
                <w:sz w:val="22"/>
                <w:szCs w:val="22"/>
                <w:lang w:eastAsia="pl-PL"/>
              </w:rPr>
              <w:t xml:space="preserve"> i </w:t>
            </w:r>
            <w:proofErr w:type="spellStart"/>
            <w:r w:rsidRPr="00565EFF">
              <w:rPr>
                <w:rFonts w:asciiTheme="minorHAnsi" w:hAnsiTheme="minorHAnsi" w:cstheme="minorHAnsi"/>
                <w:sz w:val="22"/>
                <w:szCs w:val="22"/>
                <w:lang w:eastAsia="pl-PL"/>
              </w:rPr>
              <w:t>endovaginalnej</w:t>
            </w:r>
            <w:proofErr w:type="spellEnd"/>
            <w:r w:rsidRPr="00565EFF">
              <w:rPr>
                <w:rFonts w:asciiTheme="minorHAnsi" w:hAnsiTheme="minorHAnsi" w:cstheme="minorHAnsi"/>
                <w:sz w:val="22"/>
                <w:szCs w:val="22"/>
                <w:lang w:eastAsia="pl-PL"/>
              </w:rPr>
              <w:t xml:space="preserve"> z maksymalną prędkością obrazowania min. 70 objętości/sek.</w:t>
            </w:r>
          </w:p>
        </w:tc>
        <w:tc>
          <w:tcPr>
            <w:tcW w:w="2268" w:type="dxa"/>
            <w:vAlign w:val="center"/>
          </w:tcPr>
          <w:p w14:paraId="7A61145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2"/>
                <w:szCs w:val="22"/>
                <w:lang w:eastAsia="pl-PL"/>
              </w:rPr>
              <w:t>Tak</w:t>
            </w:r>
          </w:p>
        </w:tc>
        <w:tc>
          <w:tcPr>
            <w:tcW w:w="2976" w:type="dxa"/>
          </w:tcPr>
          <w:p w14:paraId="7956599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69B4F2E" w14:textId="77777777" w:rsidTr="00846136">
        <w:tc>
          <w:tcPr>
            <w:tcW w:w="567" w:type="dxa"/>
            <w:vAlign w:val="center"/>
          </w:tcPr>
          <w:p w14:paraId="0BA9685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D13885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Funkcja efektu światłocienia (latarki) dla obrazowania 4D z regulacją kierunku oświetlenia celem łatwiejszego wykrywania wad płodu</w:t>
            </w:r>
          </w:p>
        </w:tc>
        <w:tc>
          <w:tcPr>
            <w:tcW w:w="2268" w:type="dxa"/>
            <w:vAlign w:val="center"/>
          </w:tcPr>
          <w:p w14:paraId="7162A80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2"/>
                <w:szCs w:val="22"/>
                <w:lang w:eastAsia="pl-PL"/>
              </w:rPr>
              <w:t>Tak</w:t>
            </w:r>
          </w:p>
        </w:tc>
        <w:tc>
          <w:tcPr>
            <w:tcW w:w="2976" w:type="dxa"/>
          </w:tcPr>
          <w:p w14:paraId="70D4966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115D4C3" w14:textId="77777777" w:rsidTr="00846136">
        <w:tc>
          <w:tcPr>
            <w:tcW w:w="567" w:type="dxa"/>
            <w:vAlign w:val="center"/>
          </w:tcPr>
          <w:p w14:paraId="2F395621"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5A9EF3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Automatyczna detekcja twarzy płodu oraz jej zobrazowanie pod odpowiednim kątem</w:t>
            </w:r>
          </w:p>
        </w:tc>
        <w:tc>
          <w:tcPr>
            <w:tcW w:w="2268" w:type="dxa"/>
            <w:vAlign w:val="center"/>
          </w:tcPr>
          <w:p w14:paraId="234B699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2"/>
                <w:szCs w:val="22"/>
                <w:lang w:eastAsia="pl-PL"/>
              </w:rPr>
              <w:t>Tak</w:t>
            </w:r>
          </w:p>
        </w:tc>
        <w:tc>
          <w:tcPr>
            <w:tcW w:w="2976" w:type="dxa"/>
          </w:tcPr>
          <w:p w14:paraId="1F1EF12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C3C71F1" w14:textId="77777777" w:rsidTr="00846136">
        <w:tc>
          <w:tcPr>
            <w:tcW w:w="567" w:type="dxa"/>
            <w:vAlign w:val="center"/>
          </w:tcPr>
          <w:p w14:paraId="3D8FF8C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747F67C"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Obrazowanie tzw. tomograficzne – wyświetlanie kilku warstw danej objętości jednocześnie na ekranie</w:t>
            </w:r>
          </w:p>
        </w:tc>
        <w:tc>
          <w:tcPr>
            <w:tcW w:w="2268" w:type="dxa"/>
            <w:vAlign w:val="center"/>
          </w:tcPr>
          <w:p w14:paraId="7EC7D29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2"/>
                <w:szCs w:val="22"/>
                <w:lang w:eastAsia="pl-PL"/>
              </w:rPr>
              <w:t>Tak</w:t>
            </w:r>
          </w:p>
        </w:tc>
        <w:tc>
          <w:tcPr>
            <w:tcW w:w="2976" w:type="dxa"/>
          </w:tcPr>
          <w:p w14:paraId="52E6684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51A8567" w14:textId="77777777" w:rsidTr="00846136">
        <w:tc>
          <w:tcPr>
            <w:tcW w:w="567" w:type="dxa"/>
            <w:vAlign w:val="center"/>
          </w:tcPr>
          <w:p w14:paraId="65EC232F"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F0EAD00"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Obrazowanie 3D przepływów w </w:t>
            </w:r>
            <w:proofErr w:type="spellStart"/>
            <w:r w:rsidRPr="00565EFF">
              <w:rPr>
                <w:rFonts w:asciiTheme="minorHAnsi" w:hAnsiTheme="minorHAnsi" w:cstheme="minorHAnsi"/>
                <w:sz w:val="22"/>
                <w:szCs w:val="22"/>
                <w:lang w:eastAsia="pl-PL"/>
              </w:rPr>
              <w:t>Color</w:t>
            </w:r>
            <w:proofErr w:type="spellEnd"/>
            <w:r w:rsidRPr="00565EFF">
              <w:rPr>
                <w:rFonts w:asciiTheme="minorHAnsi" w:hAnsiTheme="minorHAnsi" w:cstheme="minorHAnsi"/>
                <w:sz w:val="22"/>
                <w:szCs w:val="22"/>
                <w:lang w:eastAsia="pl-PL"/>
              </w:rPr>
              <w:t xml:space="preserve"> lub Power Dopplerze do wyboru</w:t>
            </w:r>
          </w:p>
        </w:tc>
        <w:tc>
          <w:tcPr>
            <w:tcW w:w="2268" w:type="dxa"/>
            <w:vAlign w:val="center"/>
          </w:tcPr>
          <w:p w14:paraId="610F943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2"/>
                <w:szCs w:val="22"/>
                <w:lang w:eastAsia="pl-PL"/>
              </w:rPr>
              <w:t>Tak</w:t>
            </w:r>
          </w:p>
        </w:tc>
        <w:tc>
          <w:tcPr>
            <w:tcW w:w="2976" w:type="dxa"/>
          </w:tcPr>
          <w:p w14:paraId="2DB508A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6DEEC7F" w14:textId="77777777" w:rsidTr="00846136">
        <w:tc>
          <w:tcPr>
            <w:tcW w:w="567" w:type="dxa"/>
            <w:vAlign w:val="center"/>
          </w:tcPr>
          <w:p w14:paraId="357C8EDE"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681BB4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Gotowe scenariusze badań dla poszczególnych struktur anatomicznych płodu (np. kręgosłup, twarz itp.) i innych w obrazowaniu 4D</w:t>
            </w:r>
          </w:p>
        </w:tc>
        <w:tc>
          <w:tcPr>
            <w:tcW w:w="2268" w:type="dxa"/>
            <w:vAlign w:val="center"/>
          </w:tcPr>
          <w:p w14:paraId="39FB855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2"/>
                <w:szCs w:val="22"/>
                <w:lang w:eastAsia="pl-PL"/>
              </w:rPr>
              <w:t>Tak</w:t>
            </w:r>
          </w:p>
        </w:tc>
        <w:tc>
          <w:tcPr>
            <w:tcW w:w="2976" w:type="dxa"/>
          </w:tcPr>
          <w:p w14:paraId="0136301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D5CC1EA" w14:textId="77777777" w:rsidTr="00846136">
        <w:tc>
          <w:tcPr>
            <w:tcW w:w="567" w:type="dxa"/>
            <w:vAlign w:val="center"/>
          </w:tcPr>
          <w:p w14:paraId="0123825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A4BACB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narządów dna miednicy</w:t>
            </w:r>
          </w:p>
        </w:tc>
        <w:tc>
          <w:tcPr>
            <w:tcW w:w="2268" w:type="dxa"/>
            <w:vAlign w:val="center"/>
          </w:tcPr>
          <w:p w14:paraId="542DC2A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A919061"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1010584" w14:textId="77777777" w:rsidTr="00846136">
        <w:tc>
          <w:tcPr>
            <w:tcW w:w="567" w:type="dxa"/>
            <w:vAlign w:val="center"/>
          </w:tcPr>
          <w:p w14:paraId="2A87FE68"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E37B1C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objętości w trybie 3D</w:t>
            </w:r>
          </w:p>
        </w:tc>
        <w:tc>
          <w:tcPr>
            <w:tcW w:w="2268" w:type="dxa"/>
            <w:vAlign w:val="center"/>
          </w:tcPr>
          <w:p w14:paraId="79ACCD0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542714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F118EB3" w14:textId="77777777" w:rsidTr="00846136">
        <w:tc>
          <w:tcPr>
            <w:tcW w:w="567" w:type="dxa"/>
            <w:vAlign w:val="center"/>
          </w:tcPr>
          <w:p w14:paraId="6F3D668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1923CA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Obrazowanie objętościowe serca płodu tzw. STIC</w:t>
            </w:r>
          </w:p>
        </w:tc>
        <w:tc>
          <w:tcPr>
            <w:tcW w:w="2268" w:type="dxa"/>
            <w:vAlign w:val="center"/>
          </w:tcPr>
          <w:p w14:paraId="022CB75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882700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508FB10" w14:textId="77777777" w:rsidTr="00846136">
        <w:tc>
          <w:tcPr>
            <w:tcW w:w="567" w:type="dxa"/>
            <w:vAlign w:val="center"/>
          </w:tcPr>
          <w:p w14:paraId="2F9C29AF"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4F7DFC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Automatyczna detekcja przekrojów oraz automatyczne pomiary dla centralnego układu nerwowego płodu realizowane z uzyskanej objętości 3D głowy płodu.</w:t>
            </w:r>
          </w:p>
        </w:tc>
        <w:tc>
          <w:tcPr>
            <w:tcW w:w="2268" w:type="dxa"/>
            <w:vAlign w:val="center"/>
          </w:tcPr>
          <w:p w14:paraId="045186A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46A7F904"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3EC22D1" w14:textId="77777777" w:rsidTr="00846136">
        <w:tc>
          <w:tcPr>
            <w:tcW w:w="567" w:type="dxa"/>
            <w:vAlign w:val="center"/>
          </w:tcPr>
          <w:p w14:paraId="3494667C"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C2C7C70"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Głowica objętościowa </w:t>
            </w:r>
            <w:proofErr w:type="spellStart"/>
            <w:r w:rsidRPr="00565EFF">
              <w:rPr>
                <w:rFonts w:asciiTheme="minorHAnsi" w:hAnsiTheme="minorHAnsi" w:cstheme="minorHAnsi"/>
                <w:sz w:val="22"/>
                <w:szCs w:val="22"/>
                <w:lang w:eastAsia="pl-PL"/>
              </w:rPr>
              <w:t>convex</w:t>
            </w:r>
            <w:proofErr w:type="spellEnd"/>
            <w:r w:rsidRPr="00565EFF">
              <w:rPr>
                <w:rFonts w:asciiTheme="minorHAnsi" w:hAnsiTheme="minorHAnsi" w:cstheme="minorHAnsi"/>
                <w:sz w:val="22"/>
                <w:szCs w:val="22"/>
                <w:lang w:eastAsia="pl-PL"/>
              </w:rPr>
              <w:t xml:space="preserve"> i </w:t>
            </w:r>
            <w:proofErr w:type="spellStart"/>
            <w:r w:rsidRPr="00565EFF">
              <w:rPr>
                <w:rFonts w:asciiTheme="minorHAnsi" w:hAnsiTheme="minorHAnsi" w:cstheme="minorHAnsi"/>
                <w:sz w:val="22"/>
                <w:szCs w:val="22"/>
                <w:lang w:eastAsia="pl-PL"/>
              </w:rPr>
              <w:t>endovaginalna</w:t>
            </w:r>
            <w:proofErr w:type="spellEnd"/>
            <w:r w:rsidRPr="00565EFF">
              <w:rPr>
                <w:rFonts w:asciiTheme="minorHAnsi" w:hAnsiTheme="minorHAnsi" w:cstheme="minorHAnsi"/>
                <w:sz w:val="22"/>
                <w:szCs w:val="22"/>
                <w:lang w:eastAsia="pl-PL"/>
              </w:rPr>
              <w:t xml:space="preserve"> pracujące w trybie 4D</w:t>
            </w:r>
          </w:p>
        </w:tc>
        <w:tc>
          <w:tcPr>
            <w:tcW w:w="2268" w:type="dxa"/>
            <w:vAlign w:val="center"/>
          </w:tcPr>
          <w:p w14:paraId="11AEA2E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73ACB6C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2642323" w14:textId="77777777" w:rsidTr="00846136">
        <w:tc>
          <w:tcPr>
            <w:tcW w:w="567" w:type="dxa"/>
            <w:vAlign w:val="center"/>
          </w:tcPr>
          <w:p w14:paraId="55008CF5"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112C7576"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proofErr w:type="spellStart"/>
            <w:r w:rsidRPr="00565EFF">
              <w:rPr>
                <w:rFonts w:asciiTheme="minorHAnsi" w:hAnsiTheme="minorHAnsi" w:cstheme="minorHAnsi"/>
                <w:bCs/>
                <w:sz w:val="22"/>
                <w:szCs w:val="22"/>
                <w:lang w:eastAsia="pl-PL"/>
              </w:rPr>
              <w:t>Elastografia</w:t>
            </w:r>
            <w:proofErr w:type="spellEnd"/>
            <w:r w:rsidRPr="00565EFF">
              <w:rPr>
                <w:rFonts w:asciiTheme="minorHAnsi" w:hAnsiTheme="minorHAnsi" w:cstheme="minorHAnsi"/>
                <w:bCs/>
                <w:sz w:val="22"/>
                <w:szCs w:val="22"/>
                <w:lang w:eastAsia="pl-PL"/>
              </w:rPr>
              <w:t xml:space="preserve"> akustyczna (uzyskanie fali poprzecznej dzięki wykorzystaniu fali ultradźwiękowej wysłanej z głowicy). Obraz </w:t>
            </w:r>
            <w:proofErr w:type="spellStart"/>
            <w:r w:rsidRPr="00565EFF">
              <w:rPr>
                <w:rFonts w:asciiTheme="minorHAnsi" w:hAnsiTheme="minorHAnsi" w:cstheme="minorHAnsi"/>
                <w:bCs/>
                <w:sz w:val="22"/>
                <w:szCs w:val="22"/>
                <w:lang w:eastAsia="pl-PL"/>
              </w:rPr>
              <w:t>elastogramu</w:t>
            </w:r>
            <w:proofErr w:type="spellEnd"/>
            <w:r w:rsidRPr="00565EFF">
              <w:rPr>
                <w:rFonts w:asciiTheme="minorHAnsi" w:hAnsiTheme="minorHAnsi" w:cstheme="minorHAnsi"/>
                <w:bCs/>
                <w:sz w:val="22"/>
                <w:szCs w:val="22"/>
                <w:lang w:eastAsia="pl-PL"/>
              </w:rPr>
              <w:t xml:space="preserve"> w mapach koloru. Możliwość wyświetlania jednoczasowo obrazu w trybie B i obrazu z </w:t>
            </w:r>
            <w:proofErr w:type="spellStart"/>
            <w:r w:rsidRPr="00565EFF">
              <w:rPr>
                <w:rFonts w:asciiTheme="minorHAnsi" w:hAnsiTheme="minorHAnsi" w:cstheme="minorHAnsi"/>
                <w:bCs/>
                <w:sz w:val="22"/>
                <w:szCs w:val="22"/>
                <w:lang w:eastAsia="pl-PL"/>
              </w:rPr>
              <w:t>elastogramem</w:t>
            </w:r>
            <w:proofErr w:type="spellEnd"/>
            <w:r w:rsidRPr="00565EFF">
              <w:rPr>
                <w:rFonts w:asciiTheme="minorHAnsi" w:hAnsiTheme="minorHAnsi" w:cstheme="minorHAnsi"/>
                <w:bCs/>
                <w:sz w:val="22"/>
                <w:szCs w:val="22"/>
                <w:lang w:eastAsia="pl-PL"/>
              </w:rPr>
              <w:t xml:space="preserve"> oraz wyświetlania jednoczasowo obrazu z mapowaniem jakości sygnału dla </w:t>
            </w:r>
            <w:proofErr w:type="spellStart"/>
            <w:r w:rsidRPr="00565EFF">
              <w:rPr>
                <w:rFonts w:asciiTheme="minorHAnsi" w:hAnsiTheme="minorHAnsi" w:cstheme="minorHAnsi"/>
                <w:bCs/>
                <w:sz w:val="22"/>
                <w:szCs w:val="22"/>
                <w:lang w:eastAsia="pl-PL"/>
              </w:rPr>
              <w:t>elastogramu</w:t>
            </w:r>
            <w:proofErr w:type="spellEnd"/>
            <w:r w:rsidRPr="00565EFF">
              <w:rPr>
                <w:rFonts w:asciiTheme="minorHAnsi" w:hAnsiTheme="minorHAnsi" w:cstheme="minorHAnsi"/>
                <w:bCs/>
                <w:sz w:val="22"/>
                <w:szCs w:val="22"/>
                <w:lang w:eastAsia="pl-PL"/>
              </w:rPr>
              <w:t xml:space="preserve"> i obrazu z </w:t>
            </w:r>
            <w:proofErr w:type="spellStart"/>
            <w:r w:rsidRPr="00565EFF">
              <w:rPr>
                <w:rFonts w:asciiTheme="minorHAnsi" w:hAnsiTheme="minorHAnsi" w:cstheme="minorHAnsi"/>
                <w:bCs/>
                <w:sz w:val="22"/>
                <w:szCs w:val="22"/>
                <w:lang w:eastAsia="pl-PL"/>
              </w:rPr>
              <w:t>elastogramem</w:t>
            </w:r>
            <w:proofErr w:type="spellEnd"/>
            <w:r w:rsidRPr="00565EFF">
              <w:rPr>
                <w:rFonts w:asciiTheme="minorHAnsi" w:hAnsiTheme="minorHAnsi" w:cstheme="minorHAnsi"/>
                <w:bCs/>
                <w:sz w:val="22"/>
                <w:szCs w:val="22"/>
                <w:lang w:eastAsia="pl-PL"/>
              </w:rPr>
              <w:t xml:space="preserve">. Jednostki </w:t>
            </w:r>
            <w:proofErr w:type="spellStart"/>
            <w:r w:rsidRPr="00565EFF">
              <w:rPr>
                <w:rFonts w:asciiTheme="minorHAnsi" w:hAnsiTheme="minorHAnsi" w:cstheme="minorHAnsi"/>
                <w:bCs/>
                <w:sz w:val="22"/>
                <w:szCs w:val="22"/>
                <w:lang w:eastAsia="pl-PL"/>
              </w:rPr>
              <w:t>kPa</w:t>
            </w:r>
            <w:proofErr w:type="spellEnd"/>
            <w:r w:rsidRPr="00565EFF">
              <w:rPr>
                <w:rFonts w:asciiTheme="minorHAnsi" w:hAnsiTheme="minorHAnsi" w:cstheme="minorHAnsi"/>
                <w:bCs/>
                <w:sz w:val="22"/>
                <w:szCs w:val="22"/>
                <w:lang w:eastAsia="pl-PL"/>
              </w:rPr>
              <w:t xml:space="preserve"> i m/s do wyboru</w:t>
            </w:r>
          </w:p>
        </w:tc>
        <w:tc>
          <w:tcPr>
            <w:tcW w:w="2268" w:type="dxa"/>
            <w:vAlign w:val="center"/>
          </w:tcPr>
          <w:p w14:paraId="71A2FD44" w14:textId="77777777" w:rsidR="00565EFF" w:rsidRPr="00565EFF" w:rsidRDefault="00565EFF" w:rsidP="00565EFF">
            <w:pPr>
              <w:widowControl/>
              <w:suppressAutoHyphens w:val="0"/>
              <w:autoSpaceDE/>
              <w:spacing w:line="240" w:lineRule="auto"/>
              <w:ind w:left="0" w:right="0"/>
              <w:rPr>
                <w:rFonts w:asciiTheme="minorHAnsi" w:hAnsiTheme="minorHAnsi" w:cstheme="minorHAnsi"/>
                <w:sz w:val="22"/>
                <w:szCs w:val="22"/>
                <w:lang w:eastAsia="pl-PL"/>
              </w:rPr>
            </w:pPr>
            <w:r w:rsidRPr="00565EFF">
              <w:rPr>
                <w:rFonts w:asciiTheme="minorHAnsi" w:hAnsiTheme="minorHAnsi" w:cstheme="minorHAnsi"/>
                <w:b/>
                <w:bCs/>
                <w:sz w:val="24"/>
                <w:szCs w:val="24"/>
                <w:lang w:eastAsia="pl-PL"/>
              </w:rPr>
              <w:t>Tak</w:t>
            </w:r>
          </w:p>
        </w:tc>
        <w:tc>
          <w:tcPr>
            <w:tcW w:w="2976" w:type="dxa"/>
          </w:tcPr>
          <w:p w14:paraId="14DB0BE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27A4B305" w14:textId="77777777" w:rsidTr="00846136">
        <w:tc>
          <w:tcPr>
            <w:tcW w:w="567" w:type="dxa"/>
            <w:vAlign w:val="center"/>
          </w:tcPr>
          <w:p w14:paraId="46A4D27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C2B673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Analiza sztywności tkanki w wybranej bramce realizowana w trybie </w:t>
            </w:r>
            <w:proofErr w:type="spellStart"/>
            <w:r w:rsidRPr="00565EFF">
              <w:rPr>
                <w:rFonts w:asciiTheme="minorHAnsi" w:hAnsiTheme="minorHAnsi" w:cstheme="minorHAnsi"/>
                <w:sz w:val="22"/>
                <w:szCs w:val="22"/>
                <w:lang w:eastAsia="pl-PL"/>
              </w:rPr>
              <w:t>elastografii</w:t>
            </w:r>
            <w:proofErr w:type="spellEnd"/>
            <w:r w:rsidRPr="00565EFF">
              <w:rPr>
                <w:rFonts w:asciiTheme="minorHAnsi" w:hAnsiTheme="minorHAnsi" w:cstheme="minorHAnsi"/>
                <w:sz w:val="22"/>
                <w:szCs w:val="22"/>
                <w:lang w:eastAsia="pl-PL"/>
              </w:rPr>
              <w:t xml:space="preserve"> akustycznej z możliwością uśredniania wyników oraz wyboru wartości maksymalnych lub minimalnych – jednostka miary: </w:t>
            </w:r>
            <w:proofErr w:type="spellStart"/>
            <w:r w:rsidRPr="00565EFF">
              <w:rPr>
                <w:rFonts w:asciiTheme="minorHAnsi" w:hAnsiTheme="minorHAnsi" w:cstheme="minorHAnsi"/>
                <w:sz w:val="22"/>
                <w:szCs w:val="22"/>
                <w:lang w:eastAsia="pl-PL"/>
              </w:rPr>
              <w:t>kPa</w:t>
            </w:r>
            <w:proofErr w:type="spellEnd"/>
            <w:r w:rsidRPr="00565EFF">
              <w:rPr>
                <w:rFonts w:asciiTheme="minorHAnsi" w:hAnsiTheme="minorHAnsi" w:cstheme="minorHAnsi"/>
                <w:sz w:val="22"/>
                <w:szCs w:val="22"/>
                <w:lang w:eastAsia="pl-PL"/>
              </w:rPr>
              <w:t xml:space="preserve"> i m/s do wyboru. Indeks jakości wykonanego badania</w:t>
            </w:r>
          </w:p>
        </w:tc>
        <w:tc>
          <w:tcPr>
            <w:tcW w:w="2268" w:type="dxa"/>
            <w:vAlign w:val="center"/>
          </w:tcPr>
          <w:p w14:paraId="68237B1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4"/>
                <w:szCs w:val="24"/>
                <w:lang w:eastAsia="pl-PL"/>
              </w:rPr>
              <w:t>Tak</w:t>
            </w:r>
          </w:p>
        </w:tc>
        <w:tc>
          <w:tcPr>
            <w:tcW w:w="2976" w:type="dxa"/>
          </w:tcPr>
          <w:p w14:paraId="3436714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1EA23B4" w14:textId="77777777" w:rsidTr="00846136">
        <w:tc>
          <w:tcPr>
            <w:tcW w:w="567" w:type="dxa"/>
            <w:vAlign w:val="center"/>
          </w:tcPr>
          <w:p w14:paraId="747494D0"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77DF323"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bCs/>
                <w:sz w:val="22"/>
                <w:szCs w:val="22"/>
                <w:lang w:eastAsia="pl-PL"/>
              </w:rPr>
              <w:t>Oprogramowanie do procentowego określenia unaczynienia tkanki w badanym obszarze</w:t>
            </w:r>
          </w:p>
        </w:tc>
        <w:tc>
          <w:tcPr>
            <w:tcW w:w="2268" w:type="dxa"/>
            <w:vAlign w:val="center"/>
          </w:tcPr>
          <w:p w14:paraId="75E55E0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4"/>
                <w:szCs w:val="24"/>
                <w:lang w:eastAsia="pl-PL"/>
              </w:rPr>
            </w:pPr>
            <w:r w:rsidRPr="00565EFF">
              <w:rPr>
                <w:rFonts w:asciiTheme="minorHAnsi" w:hAnsiTheme="minorHAnsi" w:cstheme="minorHAnsi"/>
                <w:b/>
                <w:bCs/>
                <w:sz w:val="22"/>
                <w:szCs w:val="22"/>
                <w:lang w:eastAsia="pl-PL"/>
              </w:rPr>
              <w:t>Tak</w:t>
            </w:r>
          </w:p>
        </w:tc>
        <w:tc>
          <w:tcPr>
            <w:tcW w:w="2976" w:type="dxa"/>
          </w:tcPr>
          <w:p w14:paraId="7B561ED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9FE848E" w14:textId="77777777" w:rsidTr="00846136">
        <w:tc>
          <w:tcPr>
            <w:tcW w:w="567" w:type="dxa"/>
            <w:vAlign w:val="center"/>
          </w:tcPr>
          <w:p w14:paraId="7E688522"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0AC853E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Moduł EKG wbudowany w aparat</w:t>
            </w:r>
          </w:p>
        </w:tc>
        <w:tc>
          <w:tcPr>
            <w:tcW w:w="2268" w:type="dxa"/>
            <w:vAlign w:val="center"/>
          </w:tcPr>
          <w:p w14:paraId="424783C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4C9778B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8C2E501" w14:textId="77777777" w:rsidTr="00846136">
        <w:tc>
          <w:tcPr>
            <w:tcW w:w="567" w:type="dxa"/>
            <w:vAlign w:val="center"/>
          </w:tcPr>
          <w:p w14:paraId="64301C64"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4BE1C3F"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Krzywoliniowy anatomiczny M-</w:t>
            </w:r>
            <w:proofErr w:type="spellStart"/>
            <w:r w:rsidRPr="00565EFF">
              <w:rPr>
                <w:rFonts w:asciiTheme="minorHAnsi" w:hAnsiTheme="minorHAnsi" w:cstheme="minorHAnsi"/>
                <w:sz w:val="22"/>
                <w:szCs w:val="22"/>
                <w:lang w:eastAsia="pl-PL"/>
              </w:rPr>
              <w:t>mode</w:t>
            </w:r>
            <w:proofErr w:type="spellEnd"/>
          </w:p>
        </w:tc>
        <w:tc>
          <w:tcPr>
            <w:tcW w:w="2268" w:type="dxa"/>
            <w:vAlign w:val="center"/>
          </w:tcPr>
          <w:p w14:paraId="2C4E504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536AF196"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C269EE4" w14:textId="77777777" w:rsidTr="00846136">
        <w:tc>
          <w:tcPr>
            <w:tcW w:w="567" w:type="dxa"/>
            <w:vAlign w:val="center"/>
          </w:tcPr>
          <w:p w14:paraId="77D82536"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3A187E4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Analiza kurczliwości mięśnia sercowego </w:t>
            </w:r>
            <w:proofErr w:type="spellStart"/>
            <w:r w:rsidRPr="00565EFF">
              <w:rPr>
                <w:rFonts w:asciiTheme="minorHAnsi" w:hAnsiTheme="minorHAnsi" w:cstheme="minorHAnsi"/>
                <w:sz w:val="22"/>
                <w:szCs w:val="22"/>
                <w:lang w:eastAsia="pl-PL"/>
              </w:rPr>
              <w:t>Strain</w:t>
            </w:r>
            <w:proofErr w:type="spellEnd"/>
            <w:r w:rsidRPr="00565EFF">
              <w:rPr>
                <w:rFonts w:asciiTheme="minorHAnsi" w:hAnsiTheme="minorHAnsi" w:cstheme="minorHAnsi"/>
                <w:sz w:val="22"/>
                <w:szCs w:val="22"/>
                <w:lang w:eastAsia="pl-PL"/>
              </w:rPr>
              <w:t xml:space="preserve"> i </w:t>
            </w:r>
            <w:proofErr w:type="spellStart"/>
            <w:r w:rsidRPr="00565EFF">
              <w:rPr>
                <w:rFonts w:asciiTheme="minorHAnsi" w:hAnsiTheme="minorHAnsi" w:cstheme="minorHAnsi"/>
                <w:sz w:val="22"/>
                <w:szCs w:val="22"/>
                <w:lang w:eastAsia="pl-PL"/>
              </w:rPr>
              <w:t>Strain</w:t>
            </w:r>
            <w:proofErr w:type="spellEnd"/>
            <w:r w:rsidRPr="00565EFF">
              <w:rPr>
                <w:rFonts w:asciiTheme="minorHAnsi" w:hAnsiTheme="minorHAnsi" w:cstheme="minorHAnsi"/>
                <w:sz w:val="22"/>
                <w:szCs w:val="22"/>
                <w:lang w:eastAsia="pl-PL"/>
              </w:rPr>
              <w:t xml:space="preserve"> </w:t>
            </w:r>
            <w:proofErr w:type="spellStart"/>
            <w:r w:rsidRPr="00565EFF">
              <w:rPr>
                <w:rFonts w:asciiTheme="minorHAnsi" w:hAnsiTheme="minorHAnsi" w:cstheme="minorHAnsi"/>
                <w:sz w:val="22"/>
                <w:szCs w:val="22"/>
                <w:lang w:eastAsia="pl-PL"/>
              </w:rPr>
              <w:t>Rate</w:t>
            </w:r>
            <w:proofErr w:type="spellEnd"/>
            <w:r w:rsidRPr="00565EFF">
              <w:rPr>
                <w:rFonts w:asciiTheme="minorHAnsi" w:hAnsiTheme="minorHAnsi" w:cstheme="minorHAnsi"/>
                <w:sz w:val="22"/>
                <w:szCs w:val="22"/>
                <w:lang w:eastAsia="pl-PL"/>
              </w:rPr>
              <w:t xml:space="preserve"> z użyciem kolorowego Dopplera </w:t>
            </w:r>
            <w:proofErr w:type="spellStart"/>
            <w:r w:rsidRPr="00565EFF">
              <w:rPr>
                <w:rFonts w:asciiTheme="minorHAnsi" w:hAnsiTheme="minorHAnsi" w:cstheme="minorHAnsi"/>
                <w:sz w:val="22"/>
                <w:szCs w:val="22"/>
                <w:lang w:eastAsia="pl-PL"/>
              </w:rPr>
              <w:t>tkakowego</w:t>
            </w:r>
            <w:proofErr w:type="spellEnd"/>
          </w:p>
        </w:tc>
        <w:tc>
          <w:tcPr>
            <w:tcW w:w="2268" w:type="dxa"/>
            <w:vAlign w:val="center"/>
          </w:tcPr>
          <w:p w14:paraId="58B06458"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20670E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B1E3348" w14:textId="77777777" w:rsidTr="00846136">
        <w:tc>
          <w:tcPr>
            <w:tcW w:w="567" w:type="dxa"/>
            <w:vAlign w:val="center"/>
          </w:tcPr>
          <w:p w14:paraId="00AA8187"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837C35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Automatyczny pomiar frakcji wyrzutowej EF</w:t>
            </w:r>
          </w:p>
        </w:tc>
        <w:tc>
          <w:tcPr>
            <w:tcW w:w="2268" w:type="dxa"/>
            <w:vAlign w:val="center"/>
          </w:tcPr>
          <w:p w14:paraId="7E4E2D1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8247EB9"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3AAD7C58" w14:textId="77777777" w:rsidTr="00846136">
        <w:tc>
          <w:tcPr>
            <w:tcW w:w="567" w:type="dxa"/>
            <w:vAlign w:val="center"/>
          </w:tcPr>
          <w:p w14:paraId="60A23436"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9B9DA6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Oprogramowanie </w:t>
            </w:r>
            <w:proofErr w:type="spellStart"/>
            <w:r w:rsidRPr="00565EFF">
              <w:rPr>
                <w:rFonts w:asciiTheme="minorHAnsi" w:hAnsiTheme="minorHAnsi" w:cstheme="minorHAnsi"/>
                <w:sz w:val="22"/>
                <w:szCs w:val="22"/>
                <w:lang w:eastAsia="pl-PL"/>
              </w:rPr>
              <w:t>Stress</w:t>
            </w:r>
            <w:proofErr w:type="spellEnd"/>
            <w:r w:rsidRPr="00565EFF">
              <w:rPr>
                <w:rFonts w:asciiTheme="minorHAnsi" w:hAnsiTheme="minorHAnsi" w:cstheme="minorHAnsi"/>
                <w:sz w:val="22"/>
                <w:szCs w:val="22"/>
                <w:lang w:eastAsia="pl-PL"/>
              </w:rPr>
              <w:t xml:space="preserve"> Echo – wysiłek fizyczny oraz próba farmakologiczna. Możliwość tworzenia własnych protokołów</w:t>
            </w:r>
          </w:p>
        </w:tc>
        <w:tc>
          <w:tcPr>
            <w:tcW w:w="2268" w:type="dxa"/>
            <w:vAlign w:val="center"/>
          </w:tcPr>
          <w:p w14:paraId="79FC72A3"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64C6D385"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090B3C93" w14:textId="77777777" w:rsidTr="00846136">
        <w:tc>
          <w:tcPr>
            <w:tcW w:w="567" w:type="dxa"/>
            <w:vAlign w:val="center"/>
          </w:tcPr>
          <w:p w14:paraId="2C880C71"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A52280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bCs/>
                <w:sz w:val="22"/>
                <w:szCs w:val="22"/>
                <w:lang w:eastAsia="pl-PL"/>
              </w:rPr>
              <w:t xml:space="preserve">Obrazowanie z użyciem ultrasonograficznego środka kontrastującego do oceny lewej komory serca LVO i z niskim MI do oceny mięśnia sercowego </w:t>
            </w:r>
          </w:p>
        </w:tc>
        <w:tc>
          <w:tcPr>
            <w:tcW w:w="2268" w:type="dxa"/>
            <w:vAlign w:val="center"/>
          </w:tcPr>
          <w:p w14:paraId="3CD6CB1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739374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9560B54" w14:textId="77777777" w:rsidTr="00846136">
        <w:tc>
          <w:tcPr>
            <w:tcW w:w="567" w:type="dxa"/>
            <w:vAlign w:val="center"/>
          </w:tcPr>
          <w:p w14:paraId="0F1F7E57"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463E8627"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Oprogramowanie do pomiarów i analizy badania z użyciem ultrasonograficznego środka kontrastowego</w:t>
            </w:r>
          </w:p>
        </w:tc>
        <w:tc>
          <w:tcPr>
            <w:tcW w:w="2268" w:type="dxa"/>
            <w:vAlign w:val="center"/>
          </w:tcPr>
          <w:p w14:paraId="67AD68FF"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02A1EEE2"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52A6E897" w14:textId="77777777" w:rsidTr="00846136">
        <w:tc>
          <w:tcPr>
            <w:tcW w:w="567" w:type="dxa"/>
            <w:vAlign w:val="center"/>
          </w:tcPr>
          <w:p w14:paraId="14FD43FA"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325899D"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Ocena elastyczności ścian naczyń realizowana w oparciu o automatyczne śledzenie ruchów górnej i dolnej ściany naczynia bazujące na danych RF, z wykorzystaniem częstotliwości radiowych, z wyświetleniem krzywej ruchu ścian naczyń w czasie </w:t>
            </w:r>
            <w:r w:rsidRPr="00565EFF">
              <w:rPr>
                <w:rFonts w:asciiTheme="minorHAnsi" w:hAnsiTheme="minorHAnsi" w:cstheme="minorHAnsi"/>
                <w:sz w:val="22"/>
                <w:szCs w:val="22"/>
                <w:lang w:eastAsia="pl-PL"/>
              </w:rPr>
              <w:lastRenderedPageBreak/>
              <w:t>rzeczywistym oraz wyświetleniem przesunięcia i średnicy naczynia w polu wyników</w:t>
            </w:r>
          </w:p>
        </w:tc>
        <w:tc>
          <w:tcPr>
            <w:tcW w:w="2268" w:type="dxa"/>
            <w:vAlign w:val="center"/>
          </w:tcPr>
          <w:p w14:paraId="621D23E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lastRenderedPageBreak/>
              <w:t>Tak</w:t>
            </w:r>
          </w:p>
        </w:tc>
        <w:tc>
          <w:tcPr>
            <w:tcW w:w="2976" w:type="dxa"/>
          </w:tcPr>
          <w:p w14:paraId="12F8176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156CD8C8" w14:textId="77777777" w:rsidTr="00846136">
        <w:tc>
          <w:tcPr>
            <w:tcW w:w="567" w:type="dxa"/>
            <w:vAlign w:val="center"/>
          </w:tcPr>
          <w:p w14:paraId="6835D3B3"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74077AFA"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proofErr w:type="spellStart"/>
            <w:r w:rsidRPr="00565EFF">
              <w:rPr>
                <w:rFonts w:asciiTheme="minorHAnsi" w:hAnsiTheme="minorHAnsi" w:cstheme="minorHAnsi"/>
                <w:sz w:val="22"/>
                <w:szCs w:val="22"/>
                <w:lang w:val="en-US" w:eastAsia="pl-PL"/>
              </w:rPr>
              <w:t>Modalności</w:t>
            </w:r>
            <w:proofErr w:type="spellEnd"/>
            <w:r w:rsidRPr="00565EFF">
              <w:rPr>
                <w:rFonts w:asciiTheme="minorHAnsi" w:hAnsiTheme="minorHAnsi" w:cstheme="minorHAnsi"/>
                <w:sz w:val="22"/>
                <w:szCs w:val="22"/>
                <w:lang w:val="en-US" w:eastAsia="pl-PL"/>
              </w:rPr>
              <w:t xml:space="preserve"> DICOM: </w:t>
            </w:r>
            <w:proofErr w:type="spellStart"/>
            <w:r w:rsidRPr="00565EFF">
              <w:rPr>
                <w:rFonts w:asciiTheme="minorHAnsi" w:hAnsiTheme="minorHAnsi" w:cstheme="minorHAnsi"/>
                <w:sz w:val="22"/>
                <w:szCs w:val="22"/>
                <w:lang w:val="en-US" w:eastAsia="pl-PL"/>
              </w:rPr>
              <w:t>Quere</w:t>
            </w:r>
            <w:proofErr w:type="spellEnd"/>
            <w:r w:rsidRPr="00565EFF">
              <w:rPr>
                <w:rFonts w:asciiTheme="minorHAnsi" w:hAnsiTheme="minorHAnsi" w:cstheme="minorHAnsi"/>
                <w:sz w:val="22"/>
                <w:szCs w:val="22"/>
                <w:lang w:val="en-US" w:eastAsia="pl-PL"/>
              </w:rPr>
              <w:t xml:space="preserve">/Retrieve, PPS. </w:t>
            </w:r>
            <w:r w:rsidRPr="00565EFF">
              <w:rPr>
                <w:rFonts w:asciiTheme="minorHAnsi" w:hAnsiTheme="minorHAnsi" w:cstheme="minorHAnsi"/>
                <w:sz w:val="22"/>
                <w:szCs w:val="22"/>
                <w:lang w:eastAsia="pl-PL"/>
              </w:rPr>
              <w:t>Raporty strukturalne DICOM min. kardiologia, jama brzuszna, naczynia, piersi, ginekologia/ położnictwo, małe i powierzchowne narządy</w:t>
            </w:r>
          </w:p>
        </w:tc>
        <w:tc>
          <w:tcPr>
            <w:tcW w:w="2268" w:type="dxa"/>
            <w:vAlign w:val="center"/>
          </w:tcPr>
          <w:p w14:paraId="5E05B9D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1CB6371B"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4D046582" w14:textId="77777777" w:rsidTr="00846136">
        <w:tc>
          <w:tcPr>
            <w:tcW w:w="567" w:type="dxa"/>
            <w:vAlign w:val="center"/>
          </w:tcPr>
          <w:p w14:paraId="0BC53F8F"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29240EB1"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Dedykowany do aparatu podgrzewacz żelu</w:t>
            </w:r>
          </w:p>
        </w:tc>
        <w:tc>
          <w:tcPr>
            <w:tcW w:w="2268" w:type="dxa"/>
            <w:vAlign w:val="center"/>
          </w:tcPr>
          <w:p w14:paraId="6754698D"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2C622A7A"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78097F59" w14:textId="77777777" w:rsidTr="00846136">
        <w:tc>
          <w:tcPr>
            <w:tcW w:w="567" w:type="dxa"/>
            <w:vAlign w:val="center"/>
          </w:tcPr>
          <w:p w14:paraId="3CB7083D" w14:textId="77777777" w:rsidR="00565EFF" w:rsidRPr="00565EFF" w:rsidRDefault="00565EFF" w:rsidP="00565EFF">
            <w:pPr>
              <w:widowControl/>
              <w:numPr>
                <w:ilvl w:val="0"/>
                <w:numId w:val="12"/>
              </w:numPr>
              <w:suppressAutoHyphens w:val="0"/>
              <w:autoSpaceDE/>
              <w:spacing w:line="240" w:lineRule="auto"/>
              <w:ind w:right="0"/>
              <w:jc w:val="left"/>
              <w:rPr>
                <w:rFonts w:asciiTheme="minorHAnsi" w:hAnsiTheme="minorHAnsi" w:cstheme="minorHAnsi"/>
                <w:sz w:val="22"/>
                <w:szCs w:val="22"/>
                <w:lang w:eastAsia="pl-PL"/>
              </w:rPr>
            </w:pPr>
          </w:p>
        </w:tc>
        <w:tc>
          <w:tcPr>
            <w:tcW w:w="4962" w:type="dxa"/>
            <w:tcMar>
              <w:left w:w="28" w:type="dxa"/>
              <w:right w:w="28" w:type="dxa"/>
            </w:tcMar>
            <w:vAlign w:val="center"/>
          </w:tcPr>
          <w:p w14:paraId="54C3E819"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r w:rsidRPr="00565EFF">
              <w:rPr>
                <w:rFonts w:asciiTheme="minorHAnsi" w:hAnsiTheme="minorHAnsi" w:cstheme="minorHAnsi"/>
                <w:sz w:val="22"/>
                <w:szCs w:val="22"/>
                <w:lang w:eastAsia="pl-PL"/>
              </w:rPr>
              <w:t xml:space="preserve">Wbudowany akumulator pozwalający na przełączenie aparatu w stan uśpienia, odłączenie od zasilania, przewiezienie i ponowne uruchomienie oraz pracę do min. 60 minut dla akumulatora w pełni naładowanego. </w:t>
            </w:r>
          </w:p>
        </w:tc>
        <w:tc>
          <w:tcPr>
            <w:tcW w:w="2268" w:type="dxa"/>
            <w:vAlign w:val="center"/>
          </w:tcPr>
          <w:p w14:paraId="7AABDC0C"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r w:rsidRPr="00565EFF">
              <w:rPr>
                <w:rFonts w:asciiTheme="minorHAnsi" w:hAnsiTheme="minorHAnsi" w:cstheme="minorHAnsi"/>
                <w:b/>
                <w:bCs/>
                <w:sz w:val="22"/>
                <w:szCs w:val="22"/>
                <w:lang w:eastAsia="pl-PL"/>
              </w:rPr>
              <w:t>Tak</w:t>
            </w:r>
          </w:p>
        </w:tc>
        <w:tc>
          <w:tcPr>
            <w:tcW w:w="2976" w:type="dxa"/>
          </w:tcPr>
          <w:p w14:paraId="2E25B7D0"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r w:rsidR="00565EFF" w:rsidRPr="00565EFF" w14:paraId="6FDDCFAB" w14:textId="77777777" w:rsidTr="00846136">
        <w:tc>
          <w:tcPr>
            <w:tcW w:w="567" w:type="dxa"/>
            <w:tcBorders>
              <w:top w:val="nil"/>
              <w:left w:val="nil"/>
              <w:bottom w:val="nil"/>
              <w:right w:val="nil"/>
            </w:tcBorders>
          </w:tcPr>
          <w:p w14:paraId="1F6782E7" w14:textId="77777777" w:rsidR="00565EFF" w:rsidRPr="00565EFF" w:rsidRDefault="00565EFF" w:rsidP="00565EFF">
            <w:pPr>
              <w:widowControl/>
              <w:suppressAutoHyphens w:val="0"/>
              <w:autoSpaceDE/>
              <w:spacing w:line="240" w:lineRule="auto"/>
              <w:ind w:left="915" w:right="0"/>
              <w:jc w:val="left"/>
              <w:rPr>
                <w:rFonts w:asciiTheme="minorHAnsi" w:hAnsiTheme="minorHAnsi" w:cstheme="minorHAnsi"/>
                <w:sz w:val="22"/>
                <w:szCs w:val="22"/>
                <w:lang w:eastAsia="pl-PL"/>
              </w:rPr>
            </w:pPr>
          </w:p>
        </w:tc>
        <w:tc>
          <w:tcPr>
            <w:tcW w:w="4962" w:type="dxa"/>
            <w:tcBorders>
              <w:top w:val="nil"/>
              <w:left w:val="nil"/>
              <w:bottom w:val="nil"/>
              <w:right w:val="nil"/>
            </w:tcBorders>
          </w:tcPr>
          <w:p w14:paraId="61159E46"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22"/>
                <w:szCs w:val="22"/>
                <w:lang w:eastAsia="pl-PL"/>
              </w:rPr>
            </w:pPr>
          </w:p>
        </w:tc>
        <w:tc>
          <w:tcPr>
            <w:tcW w:w="2268" w:type="dxa"/>
            <w:tcBorders>
              <w:top w:val="nil"/>
              <w:left w:val="nil"/>
              <w:bottom w:val="nil"/>
              <w:right w:val="nil"/>
            </w:tcBorders>
          </w:tcPr>
          <w:p w14:paraId="1565D2C7"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c>
          <w:tcPr>
            <w:tcW w:w="2976" w:type="dxa"/>
            <w:tcBorders>
              <w:top w:val="nil"/>
              <w:left w:val="nil"/>
              <w:bottom w:val="nil"/>
              <w:right w:val="nil"/>
            </w:tcBorders>
          </w:tcPr>
          <w:p w14:paraId="7E53CC9E" w14:textId="77777777" w:rsidR="00565EFF" w:rsidRPr="00565EFF" w:rsidRDefault="00565EFF" w:rsidP="00565EFF">
            <w:pPr>
              <w:widowControl/>
              <w:suppressAutoHyphens w:val="0"/>
              <w:autoSpaceDE/>
              <w:spacing w:line="240" w:lineRule="auto"/>
              <w:ind w:left="0" w:right="0"/>
              <w:rPr>
                <w:rFonts w:asciiTheme="minorHAnsi" w:hAnsiTheme="minorHAnsi" w:cstheme="minorHAnsi"/>
                <w:b/>
                <w:bCs/>
                <w:sz w:val="22"/>
                <w:szCs w:val="22"/>
                <w:lang w:eastAsia="pl-PL"/>
              </w:rPr>
            </w:pPr>
          </w:p>
        </w:tc>
      </w:tr>
    </w:tbl>
    <w:p w14:paraId="2B74C025" w14:textId="77777777" w:rsidR="00565EFF" w:rsidRPr="00565EFF" w:rsidRDefault="00565EFF" w:rsidP="00565EFF">
      <w:pPr>
        <w:widowControl/>
        <w:suppressAutoHyphens w:val="0"/>
        <w:autoSpaceDE/>
        <w:spacing w:line="240" w:lineRule="auto"/>
        <w:ind w:left="0" w:right="0"/>
        <w:jc w:val="left"/>
        <w:rPr>
          <w:rFonts w:asciiTheme="minorHAnsi" w:hAnsiTheme="minorHAnsi" w:cstheme="minorHAnsi"/>
          <w:sz w:val="16"/>
          <w:szCs w:val="16"/>
          <w:lang w:eastAsia="pl-PL"/>
        </w:rPr>
      </w:pPr>
    </w:p>
    <w:p w14:paraId="66DCABF7" w14:textId="77777777" w:rsidR="00565EFF" w:rsidRPr="009C2EB9" w:rsidRDefault="00565EFF" w:rsidP="008E4022">
      <w:pPr>
        <w:widowControl/>
        <w:tabs>
          <w:tab w:val="left" w:pos="0"/>
        </w:tabs>
        <w:autoSpaceDE/>
        <w:spacing w:line="240" w:lineRule="auto"/>
        <w:ind w:left="0" w:right="0"/>
        <w:jc w:val="both"/>
        <w:rPr>
          <w:rFonts w:asciiTheme="minorHAnsi" w:hAnsiTheme="minorHAnsi" w:cstheme="minorHAnsi"/>
          <w:b/>
          <w:i/>
        </w:rPr>
      </w:pPr>
    </w:p>
    <w:p w14:paraId="3ABE16F2" w14:textId="77777777" w:rsidR="00565EFF" w:rsidRDefault="00565EFF" w:rsidP="008E4022">
      <w:pPr>
        <w:widowControl/>
        <w:tabs>
          <w:tab w:val="left" w:pos="0"/>
        </w:tabs>
        <w:autoSpaceDE/>
        <w:spacing w:line="240" w:lineRule="auto"/>
        <w:ind w:left="0" w:right="0"/>
        <w:jc w:val="both"/>
        <w:rPr>
          <w:rFonts w:asciiTheme="minorHAnsi" w:hAnsiTheme="minorHAnsi" w:cstheme="minorHAnsi"/>
          <w:b/>
          <w:i/>
        </w:rPr>
      </w:pPr>
    </w:p>
    <w:p w14:paraId="060C95C9"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2BDB06AE"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0C9BFFB4"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57AD6299"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31AC68FD"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350BF06C" w14:textId="77777777" w:rsidR="005E42F7" w:rsidRPr="008B3CB0" w:rsidRDefault="005E42F7" w:rsidP="005E42F7">
      <w:pPr>
        <w:spacing w:line="312" w:lineRule="auto"/>
        <w:ind w:left="0" w:right="-110"/>
        <w:jc w:val="both"/>
        <w:rPr>
          <w:rFonts w:asciiTheme="minorHAnsi" w:hAnsiTheme="minorHAnsi" w:cstheme="minorHAnsi"/>
          <w:iCs/>
          <w:sz w:val="22"/>
          <w:szCs w:val="24"/>
          <w:lang w:val="en-US" w:eastAsia="zh-CN"/>
        </w:rPr>
      </w:pPr>
    </w:p>
    <w:p w14:paraId="261322E6" w14:textId="77777777" w:rsidR="005E42F7" w:rsidRPr="008B3CB0" w:rsidRDefault="005E42F7" w:rsidP="005E42F7">
      <w:pPr>
        <w:spacing w:line="240" w:lineRule="auto"/>
        <w:ind w:left="284" w:right="-108"/>
        <w:jc w:val="both"/>
        <w:rPr>
          <w:rFonts w:asciiTheme="minorHAnsi" w:hAnsiTheme="minorHAnsi" w:cstheme="minorHAnsi"/>
          <w:lang w:eastAsia="zh-CN"/>
        </w:rPr>
      </w:pPr>
      <w:r w:rsidRPr="005E42F7">
        <w:rPr>
          <w:rFonts w:asciiTheme="minorHAnsi" w:hAnsiTheme="minorHAnsi" w:cstheme="minorHAnsi"/>
          <w:sz w:val="22"/>
          <w:szCs w:val="22"/>
          <w:lang w:eastAsia="zh-CN"/>
        </w:rPr>
        <w:t xml:space="preserve">________________,dnia___.___.2023r.           </w:t>
      </w:r>
      <w:r w:rsidRPr="005E42F7">
        <w:rPr>
          <w:rFonts w:asciiTheme="minorHAnsi" w:hAnsiTheme="minorHAnsi" w:cstheme="minorHAnsi"/>
          <w:b/>
          <w:iCs/>
          <w:sz w:val="20"/>
          <w:szCs w:val="20"/>
          <w:lang w:eastAsia="zh-CN"/>
        </w:rPr>
        <w:t xml:space="preserve"> </w:t>
      </w:r>
      <w:r w:rsidRPr="008B3CB0">
        <w:rPr>
          <w:rFonts w:asciiTheme="minorHAnsi" w:hAnsiTheme="minorHAnsi" w:cstheme="minorHAnsi"/>
          <w:b/>
          <w:iCs/>
          <w:sz w:val="20"/>
          <w:szCs w:val="20"/>
          <w:lang w:eastAsia="zh-CN"/>
        </w:rPr>
        <w:t>___________________________________________</w:t>
      </w:r>
    </w:p>
    <w:p w14:paraId="472E85DB" w14:textId="77777777" w:rsidR="005E42F7" w:rsidRPr="008B3CB0" w:rsidRDefault="005E42F7" w:rsidP="005E42F7">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ED1F427" w14:textId="77777777" w:rsidR="005E42F7" w:rsidRPr="008B3CB0" w:rsidRDefault="005E42F7" w:rsidP="005E42F7">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3E4490D8"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67758DA0"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23C72731"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2A374424"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253DDB8B"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511C1B64"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3E53B880"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2CD9D2EE"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3B7DB26D"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6032E1C1"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1B0B8102"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2360DFAD"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5671C14B"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65114518" w14:textId="77777777" w:rsidR="005E42F7" w:rsidRDefault="005E42F7" w:rsidP="008E4022">
      <w:pPr>
        <w:widowControl/>
        <w:tabs>
          <w:tab w:val="left" w:pos="0"/>
        </w:tabs>
        <w:autoSpaceDE/>
        <w:spacing w:line="240" w:lineRule="auto"/>
        <w:ind w:left="0" w:right="0"/>
        <w:jc w:val="both"/>
        <w:rPr>
          <w:rFonts w:asciiTheme="minorHAnsi" w:hAnsiTheme="minorHAnsi" w:cstheme="minorHAnsi"/>
          <w:b/>
          <w:i/>
        </w:rPr>
      </w:pPr>
    </w:p>
    <w:p w14:paraId="7E1D7959"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4BC53FC5"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692C4CE5"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638ECF58"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78B56138"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615FA404"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2D242544"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5EB66630"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167B1A07"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0BA2492D"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6BDDF386"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3CD45404"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38A7EC81"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1D28DC8B"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43A18581"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268B8ADE" w14:textId="77777777" w:rsidR="00143BE2" w:rsidRDefault="00143BE2" w:rsidP="008E4022">
      <w:pPr>
        <w:widowControl/>
        <w:tabs>
          <w:tab w:val="left" w:pos="0"/>
        </w:tabs>
        <w:autoSpaceDE/>
        <w:spacing w:line="240" w:lineRule="auto"/>
        <w:ind w:left="0" w:right="0"/>
        <w:jc w:val="both"/>
        <w:rPr>
          <w:rFonts w:asciiTheme="minorHAnsi" w:hAnsiTheme="minorHAnsi" w:cstheme="minorHAnsi"/>
          <w:b/>
          <w:i/>
        </w:rPr>
      </w:pPr>
    </w:p>
    <w:p w14:paraId="525B3ACB" w14:textId="77777777" w:rsidR="00143BE2" w:rsidRPr="009C2EB9" w:rsidRDefault="00143BE2" w:rsidP="008E4022">
      <w:pPr>
        <w:widowControl/>
        <w:tabs>
          <w:tab w:val="left" w:pos="0"/>
        </w:tabs>
        <w:autoSpaceDE/>
        <w:spacing w:line="240" w:lineRule="auto"/>
        <w:ind w:left="0" w:right="0"/>
        <w:jc w:val="both"/>
        <w:rPr>
          <w:rFonts w:asciiTheme="minorHAnsi" w:hAnsiTheme="minorHAnsi" w:cstheme="minorHAnsi"/>
          <w:b/>
          <w:i/>
        </w:rPr>
      </w:pPr>
    </w:p>
    <w:p w14:paraId="29831131" w14:textId="77777777" w:rsidR="00565EFF" w:rsidRDefault="00565EFF" w:rsidP="008E4022">
      <w:pPr>
        <w:widowControl/>
        <w:tabs>
          <w:tab w:val="left" w:pos="0"/>
        </w:tabs>
        <w:autoSpaceDE/>
        <w:spacing w:line="240" w:lineRule="auto"/>
        <w:ind w:left="0" w:right="0"/>
        <w:jc w:val="both"/>
        <w:rPr>
          <w:rFonts w:asciiTheme="minorHAnsi" w:hAnsiTheme="minorHAnsi" w:cstheme="minorHAnsi"/>
          <w:b/>
          <w:i/>
        </w:rPr>
      </w:pPr>
    </w:p>
    <w:p w14:paraId="24373F06" w14:textId="77777777" w:rsidR="00565EFF" w:rsidRDefault="00565EFF" w:rsidP="008E4022">
      <w:pPr>
        <w:widowControl/>
        <w:tabs>
          <w:tab w:val="left" w:pos="0"/>
        </w:tabs>
        <w:autoSpaceDE/>
        <w:spacing w:line="240" w:lineRule="auto"/>
        <w:ind w:left="0" w:right="0"/>
        <w:jc w:val="both"/>
        <w:rPr>
          <w:rFonts w:asciiTheme="minorHAnsi" w:hAnsiTheme="minorHAnsi" w:cstheme="minorHAnsi"/>
          <w:b/>
          <w:i/>
        </w:rPr>
      </w:pPr>
    </w:p>
    <w:p w14:paraId="767981D3" w14:textId="77777777" w:rsidR="00565EFF" w:rsidRPr="00560A2E" w:rsidRDefault="00565EFF" w:rsidP="008E4022">
      <w:pPr>
        <w:widowControl/>
        <w:tabs>
          <w:tab w:val="left" w:pos="0"/>
        </w:tabs>
        <w:autoSpaceDE/>
        <w:spacing w:line="240" w:lineRule="auto"/>
        <w:ind w:left="0" w:right="0"/>
        <w:jc w:val="both"/>
        <w:rPr>
          <w:rFonts w:asciiTheme="minorHAnsi" w:hAnsiTheme="minorHAnsi" w:cstheme="minorHAnsi"/>
          <w:b/>
          <w:i/>
        </w:rPr>
      </w:pPr>
    </w:p>
    <w:p w14:paraId="1DB142B8" w14:textId="77777777" w:rsidR="008E4022" w:rsidRPr="00560A2E" w:rsidRDefault="008E4022" w:rsidP="00D65ED3">
      <w:pPr>
        <w:keepNext/>
        <w:pBdr>
          <w:top w:val="single" w:sz="4" w:space="1" w:color="000000"/>
          <w:left w:val="single" w:sz="4" w:space="4" w:color="000000"/>
          <w:bottom w:val="single" w:sz="4" w:space="1" w:color="000000"/>
          <w:right w:val="single" w:sz="4" w:space="4" w:color="000000"/>
        </w:pBdr>
        <w:shd w:val="clear" w:color="auto" w:fill="E0E0E0"/>
        <w:spacing w:line="240" w:lineRule="auto"/>
        <w:ind w:left="0" w:right="0"/>
        <w:jc w:val="right"/>
        <w:outlineLvl w:val="3"/>
        <w:rPr>
          <w:rFonts w:asciiTheme="minorHAnsi" w:hAnsiTheme="minorHAnsi" w:cstheme="minorHAnsi"/>
          <w:b/>
          <w:bCs/>
          <w:sz w:val="28"/>
          <w:szCs w:val="28"/>
          <w:lang w:eastAsia="zh-CN"/>
        </w:rPr>
      </w:pPr>
      <w:bookmarkStart w:id="1" w:name="_Hlk102990779"/>
      <w:r w:rsidRPr="00560A2E">
        <w:rPr>
          <w:rFonts w:asciiTheme="minorHAnsi" w:hAnsiTheme="minorHAnsi" w:cstheme="minorHAnsi"/>
          <w:b/>
          <w:bCs/>
          <w:sz w:val="22"/>
          <w:szCs w:val="22"/>
          <w:lang w:eastAsia="zh-CN"/>
        </w:rPr>
        <w:lastRenderedPageBreak/>
        <w:t>ZAŁĄCZNIK NR 2</w:t>
      </w:r>
    </w:p>
    <w:bookmarkEnd w:id="1"/>
    <w:p w14:paraId="34594E1C" w14:textId="77777777" w:rsidR="008E4022" w:rsidRPr="00560A2E" w:rsidRDefault="008E4022" w:rsidP="008E4022">
      <w:pPr>
        <w:spacing w:line="240" w:lineRule="auto"/>
        <w:ind w:left="360" w:right="601" w:hanging="360"/>
        <w:rPr>
          <w:rFonts w:asciiTheme="minorHAnsi" w:hAnsiTheme="minorHAnsi" w:cstheme="minorHAnsi"/>
          <w:b/>
          <w:sz w:val="22"/>
          <w:szCs w:val="22"/>
          <w:lang w:eastAsia="zh-CN"/>
        </w:rPr>
      </w:pPr>
    </w:p>
    <w:p w14:paraId="61165AAB" w14:textId="1A07222D" w:rsidR="008E4022" w:rsidRPr="00560A2E" w:rsidRDefault="008E4022" w:rsidP="008E4022">
      <w:pPr>
        <w:spacing w:line="240" w:lineRule="auto"/>
        <w:ind w:left="357" w:right="0" w:hanging="357"/>
        <w:rPr>
          <w:rFonts w:asciiTheme="minorHAnsi" w:hAnsiTheme="minorHAnsi" w:cstheme="minorHAnsi"/>
          <w:lang w:eastAsia="zh-CN"/>
        </w:rPr>
      </w:pPr>
      <w:r w:rsidRPr="00560A2E">
        <w:rPr>
          <w:rFonts w:asciiTheme="minorHAnsi" w:hAnsiTheme="minorHAnsi" w:cstheme="minorHAnsi"/>
          <w:b/>
          <w:sz w:val="24"/>
          <w:szCs w:val="24"/>
          <w:u w:val="single"/>
          <w:lang w:eastAsia="zh-CN"/>
        </w:rPr>
        <w:t>WYKAZ DOSTAW</w:t>
      </w:r>
      <w:r w:rsidRPr="00560A2E">
        <w:rPr>
          <w:rFonts w:asciiTheme="minorHAnsi" w:hAnsiTheme="minorHAnsi" w:cstheme="minorHAnsi"/>
          <w:b/>
          <w:sz w:val="24"/>
          <w:szCs w:val="24"/>
          <w:lang w:eastAsia="zh-CN"/>
        </w:rPr>
        <w:t xml:space="preserve">, </w:t>
      </w:r>
      <w:r w:rsidRPr="00560A2E">
        <w:rPr>
          <w:rFonts w:asciiTheme="minorHAnsi" w:hAnsiTheme="minorHAnsi" w:cstheme="minorHAnsi"/>
          <w:b/>
          <w:sz w:val="22"/>
          <w:szCs w:val="22"/>
          <w:lang w:eastAsia="zh-CN"/>
        </w:rPr>
        <w:br/>
      </w:r>
      <w:r w:rsidRPr="00560A2E">
        <w:rPr>
          <w:rFonts w:asciiTheme="minorHAnsi" w:hAnsiTheme="minorHAnsi" w:cstheme="minorHAnsi"/>
          <w:b/>
          <w:bCs/>
          <w:sz w:val="22"/>
          <w:szCs w:val="22"/>
          <w:lang w:eastAsia="zh-CN"/>
        </w:rPr>
        <w:t>na potwierdzenie spełniania warunku, którego opis sposobu oceny został</w:t>
      </w:r>
      <w:r w:rsidR="00143BE2">
        <w:rPr>
          <w:rFonts w:asciiTheme="minorHAnsi" w:hAnsiTheme="minorHAnsi" w:cstheme="minorHAnsi"/>
          <w:b/>
          <w:bCs/>
          <w:sz w:val="22"/>
          <w:szCs w:val="22"/>
          <w:lang w:eastAsia="zh-CN"/>
        </w:rPr>
        <w:t xml:space="preserve"> </w:t>
      </w:r>
      <w:r w:rsidR="00143BE2">
        <w:rPr>
          <w:rFonts w:asciiTheme="minorHAnsi" w:hAnsiTheme="minorHAnsi" w:cstheme="minorHAnsi"/>
          <w:b/>
          <w:bCs/>
          <w:sz w:val="22"/>
          <w:szCs w:val="22"/>
          <w:lang w:eastAsia="zh-CN"/>
        </w:rPr>
        <w:br/>
        <w:t xml:space="preserve">dokonany w pkt. 5 </w:t>
      </w:r>
      <w:proofErr w:type="spellStart"/>
      <w:r w:rsidR="00143BE2">
        <w:rPr>
          <w:rFonts w:asciiTheme="minorHAnsi" w:hAnsiTheme="minorHAnsi" w:cstheme="minorHAnsi"/>
          <w:b/>
          <w:bCs/>
          <w:sz w:val="22"/>
          <w:szCs w:val="22"/>
          <w:lang w:eastAsia="zh-CN"/>
        </w:rPr>
        <w:t>ppkt</w:t>
      </w:r>
      <w:proofErr w:type="spellEnd"/>
      <w:r w:rsidR="00143BE2">
        <w:rPr>
          <w:rFonts w:asciiTheme="minorHAnsi" w:hAnsiTheme="minorHAnsi" w:cstheme="minorHAnsi"/>
          <w:b/>
          <w:bCs/>
          <w:sz w:val="22"/>
          <w:szCs w:val="22"/>
          <w:lang w:eastAsia="zh-CN"/>
        </w:rPr>
        <w:t xml:space="preserve">. 1) </w:t>
      </w:r>
      <w:r w:rsidRPr="00560A2E">
        <w:rPr>
          <w:rFonts w:asciiTheme="minorHAnsi" w:hAnsiTheme="minorHAnsi" w:cstheme="minorHAnsi"/>
          <w:b/>
          <w:bCs/>
          <w:sz w:val="22"/>
          <w:szCs w:val="22"/>
          <w:lang w:eastAsia="zh-CN"/>
        </w:rPr>
        <w:t xml:space="preserve">Zapytania ofertowego nr </w:t>
      </w:r>
      <w:r w:rsidR="00143BE2">
        <w:rPr>
          <w:rFonts w:asciiTheme="minorHAnsi" w:hAnsiTheme="minorHAnsi" w:cstheme="minorHAnsi"/>
          <w:b/>
          <w:bCs/>
          <w:sz w:val="22"/>
          <w:szCs w:val="22"/>
          <w:lang w:eastAsia="zh-CN"/>
        </w:rPr>
        <w:t>3</w:t>
      </w:r>
      <w:r w:rsidRPr="00560A2E">
        <w:rPr>
          <w:rFonts w:asciiTheme="minorHAnsi" w:hAnsiTheme="minorHAnsi" w:cstheme="minorHAnsi"/>
          <w:b/>
          <w:bCs/>
          <w:sz w:val="22"/>
          <w:szCs w:val="22"/>
          <w:lang w:eastAsia="zh-CN"/>
        </w:rPr>
        <w:t>/202</w:t>
      </w:r>
      <w:r w:rsidR="00143BE2">
        <w:rPr>
          <w:rFonts w:asciiTheme="minorHAnsi" w:hAnsiTheme="minorHAnsi" w:cstheme="minorHAnsi"/>
          <w:b/>
          <w:bCs/>
          <w:sz w:val="22"/>
          <w:szCs w:val="22"/>
          <w:lang w:eastAsia="zh-CN"/>
        </w:rPr>
        <w:t>3</w:t>
      </w:r>
    </w:p>
    <w:p w14:paraId="31A12B70" w14:textId="77777777" w:rsidR="008E4022" w:rsidRPr="00560A2E" w:rsidRDefault="008E4022" w:rsidP="008E4022">
      <w:pPr>
        <w:spacing w:line="312" w:lineRule="auto"/>
        <w:rPr>
          <w:rFonts w:asciiTheme="minorHAnsi" w:hAnsiTheme="minorHAnsi" w:cstheme="minorHAnsi"/>
          <w:b/>
          <w:sz w:val="20"/>
          <w:szCs w:val="20"/>
          <w:lang w:eastAsia="zh-CN"/>
        </w:rPr>
      </w:pPr>
    </w:p>
    <w:p w14:paraId="0F0C2EF3" w14:textId="5AA3B02A" w:rsidR="008E4022" w:rsidRPr="00560A2E" w:rsidRDefault="008E4022" w:rsidP="008E4022">
      <w:pPr>
        <w:spacing w:line="312" w:lineRule="auto"/>
        <w:rPr>
          <w:rFonts w:asciiTheme="minorHAnsi" w:hAnsiTheme="minorHAnsi" w:cstheme="minorHAnsi"/>
          <w:b/>
          <w:sz w:val="20"/>
          <w:szCs w:val="20"/>
          <w:u w:val="single"/>
          <w:lang w:val="cs-CZ" w:eastAsia="zh-CN"/>
        </w:rPr>
      </w:pPr>
      <w:r w:rsidRPr="00560A2E">
        <w:rPr>
          <w:rFonts w:asciiTheme="minorHAnsi" w:hAnsiTheme="minorHAnsi" w:cstheme="minorHAnsi"/>
          <w:noProof/>
          <w:lang w:eastAsia="pl-PL"/>
        </w:rPr>
        <mc:AlternateContent>
          <mc:Choice Requires="wps">
            <w:drawing>
              <wp:anchor distT="0" distB="0" distL="114300" distR="114300" simplePos="0" relativeHeight="251661312" behindDoc="0" locked="0" layoutInCell="1" allowOverlap="1" wp14:anchorId="16C4EE7C" wp14:editId="40ECE1EA">
                <wp:simplePos x="0" y="0"/>
                <wp:positionH relativeFrom="column">
                  <wp:posOffset>76200</wp:posOffset>
                </wp:positionH>
                <wp:positionV relativeFrom="paragraph">
                  <wp:posOffset>34290</wp:posOffset>
                </wp:positionV>
                <wp:extent cx="2012315" cy="801370"/>
                <wp:effectExtent l="13970" t="8255" r="12065" b="9525"/>
                <wp:wrapTight wrapText="bothSides">
                  <wp:wrapPolygon edited="0">
                    <wp:start x="1125" y="-274"/>
                    <wp:lineTo x="-102" y="274"/>
                    <wp:lineTo x="-102" y="19923"/>
                    <wp:lineTo x="613" y="21326"/>
                    <wp:lineTo x="20884" y="21326"/>
                    <wp:lineTo x="21089" y="21326"/>
                    <wp:lineTo x="21702" y="18519"/>
                    <wp:lineTo x="21702" y="2533"/>
                    <wp:lineTo x="20987" y="0"/>
                    <wp:lineTo x="20373" y="-274"/>
                    <wp:lineTo x="1125" y="-274"/>
                  </wp:wrapPolygon>
                </wp:wrapTight>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80137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DC69E" w14:textId="77777777" w:rsidR="00846136" w:rsidRDefault="00846136" w:rsidP="008E4022">
                            <w:pPr>
                              <w:overflowPunct w:val="0"/>
                              <w:spacing w:line="240" w:lineRule="auto"/>
                              <w:ind w:right="601"/>
                              <w:rPr>
                                <w:rFonts w:ascii="Liberation Serif" w:eastAsia="SimSun" w:hAnsi="Liberation Serif" w:hint="eastAsia"/>
                                <w:kern w:val="1"/>
                                <w:sz w:val="24"/>
                                <w:szCs w:val="24"/>
                                <w:lang w:bidi="hi-IN"/>
                              </w:rPr>
                            </w:pPr>
                          </w:p>
                          <w:p w14:paraId="71B95E62" w14:textId="77777777" w:rsidR="00846136" w:rsidRDefault="00846136" w:rsidP="008E4022">
                            <w:pPr>
                              <w:overflowPunct w:val="0"/>
                              <w:spacing w:line="240" w:lineRule="auto"/>
                              <w:ind w:right="601"/>
                              <w:rPr>
                                <w:rFonts w:ascii="Liberation Serif" w:eastAsia="SimSun" w:hAnsi="Liberation Serif" w:hint="eastAsia"/>
                                <w:kern w:val="1"/>
                                <w:sz w:val="24"/>
                                <w:szCs w:val="24"/>
                                <w:lang w:bidi="hi-IN"/>
                              </w:rPr>
                            </w:pPr>
                          </w:p>
                          <w:p w14:paraId="6F66BE46" w14:textId="77777777" w:rsidR="00846136" w:rsidRDefault="00846136" w:rsidP="008E4022">
                            <w:pPr>
                              <w:overflowPunct w:val="0"/>
                              <w:spacing w:line="240" w:lineRule="auto"/>
                              <w:ind w:right="601"/>
                              <w:rPr>
                                <w:rFonts w:ascii="Liberation Serif" w:eastAsia="SimSun" w:hAnsi="Liberation Serif" w:hint="eastAsia"/>
                                <w:kern w:val="1"/>
                                <w:sz w:val="24"/>
                                <w:szCs w:val="24"/>
                                <w:lang w:bidi="hi-IN"/>
                              </w:rPr>
                            </w:pPr>
                          </w:p>
                          <w:p w14:paraId="539E7A31" w14:textId="77777777" w:rsidR="00846136" w:rsidRDefault="00846136" w:rsidP="008E4022">
                            <w:pPr>
                              <w:overflowPunct w:val="0"/>
                              <w:spacing w:line="240" w:lineRule="auto"/>
                              <w:ind w:left="0" w:right="40"/>
                              <w:rPr>
                                <w:rFonts w:ascii="Times New Roman" w:hAnsi="Times New Roman" w:cs="Times New Roman"/>
                                <w:kern w:val="1"/>
                                <w:sz w:val="20"/>
                                <w:szCs w:val="20"/>
                              </w:rPr>
                            </w:pPr>
                            <w:r>
                              <w:rPr>
                                <w:rFonts w:ascii="Times New Roman" w:hAnsi="Times New Roman" w:cs="Times New Roman"/>
                                <w:kern w:val="1"/>
                                <w:sz w:val="20"/>
                                <w:szCs w:val="20"/>
                              </w:rPr>
                              <w:t>pieczęć lub nazwa Wykonawcy</w:t>
                            </w: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C4EE7C" id="Prostokąt: zaokrąglone rogi 3" o:spid="_x0000_s1027" style="position:absolute;left:0;text-align:left;margin-left:6pt;margin-top:2.7pt;width:158.4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" filled="f" strokeweight=".09mm">
                <v:stroke joinstyle="miter" endcap="square"/>
                <v:textbox inset=".35mm,.35mm,.35mm,.35mm">
                  <w:txbxContent>
                    <w:p w14:paraId="1BFDC69E" w14:textId="77777777" w:rsidR="00846136" w:rsidRDefault="00846136" w:rsidP="008E4022">
                      <w:pPr>
                        <w:overflowPunct w:val="0"/>
                        <w:spacing w:line="240" w:lineRule="auto"/>
                        <w:ind w:right="601"/>
                        <w:rPr>
                          <w:rFonts w:ascii="Liberation Serif" w:eastAsia="SimSun" w:hAnsi="Liberation Serif" w:hint="eastAsia"/>
                          <w:kern w:val="1"/>
                          <w:sz w:val="24"/>
                          <w:szCs w:val="24"/>
                          <w:lang w:bidi="hi-IN"/>
                        </w:rPr>
                      </w:pPr>
                    </w:p>
                    <w:p w14:paraId="71B95E62" w14:textId="77777777" w:rsidR="00846136" w:rsidRDefault="00846136" w:rsidP="008E4022">
                      <w:pPr>
                        <w:overflowPunct w:val="0"/>
                        <w:spacing w:line="240" w:lineRule="auto"/>
                        <w:ind w:right="601"/>
                        <w:rPr>
                          <w:rFonts w:ascii="Liberation Serif" w:eastAsia="SimSun" w:hAnsi="Liberation Serif" w:hint="eastAsia"/>
                          <w:kern w:val="1"/>
                          <w:sz w:val="24"/>
                          <w:szCs w:val="24"/>
                          <w:lang w:bidi="hi-IN"/>
                        </w:rPr>
                      </w:pPr>
                    </w:p>
                    <w:p w14:paraId="6F66BE46" w14:textId="77777777" w:rsidR="00846136" w:rsidRDefault="00846136" w:rsidP="008E4022">
                      <w:pPr>
                        <w:overflowPunct w:val="0"/>
                        <w:spacing w:line="240" w:lineRule="auto"/>
                        <w:ind w:right="601"/>
                        <w:rPr>
                          <w:rFonts w:ascii="Liberation Serif" w:eastAsia="SimSun" w:hAnsi="Liberation Serif" w:hint="eastAsia"/>
                          <w:kern w:val="1"/>
                          <w:sz w:val="24"/>
                          <w:szCs w:val="24"/>
                          <w:lang w:bidi="hi-IN"/>
                        </w:rPr>
                      </w:pPr>
                    </w:p>
                    <w:p w14:paraId="539E7A31" w14:textId="77777777" w:rsidR="00846136" w:rsidRDefault="00846136" w:rsidP="008E4022">
                      <w:pPr>
                        <w:overflowPunct w:val="0"/>
                        <w:spacing w:line="240" w:lineRule="auto"/>
                        <w:ind w:left="0" w:right="40"/>
                        <w:rPr>
                          <w:rFonts w:ascii="Times New Roman" w:hAnsi="Times New Roman" w:cs="Times New Roman"/>
                          <w:kern w:val="1"/>
                          <w:sz w:val="20"/>
                          <w:szCs w:val="20"/>
                        </w:rPr>
                      </w:pPr>
                      <w:r>
                        <w:rPr>
                          <w:rFonts w:ascii="Times New Roman" w:hAnsi="Times New Roman" w:cs="Times New Roman"/>
                          <w:kern w:val="1"/>
                          <w:sz w:val="20"/>
                          <w:szCs w:val="20"/>
                        </w:rPr>
                        <w:t>pieczęć lub nazwa Wykonawcy</w:t>
                      </w:r>
                    </w:p>
                  </w:txbxContent>
                </v:textbox>
                <w10:wrap type="tight"/>
              </v:roundrect>
            </w:pict>
          </mc:Fallback>
        </mc:AlternateContent>
      </w:r>
    </w:p>
    <w:p w14:paraId="6171C9C9"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655715FC"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58F348F3"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08427B68"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7984F22F" w14:textId="77777777" w:rsidR="008E4022" w:rsidRPr="00560A2E" w:rsidRDefault="008E4022" w:rsidP="008E4022">
      <w:pPr>
        <w:spacing w:line="312" w:lineRule="auto"/>
        <w:rPr>
          <w:rFonts w:asciiTheme="minorHAnsi" w:hAnsiTheme="minorHAnsi" w:cstheme="minorHAnsi"/>
          <w:b/>
          <w:u w:val="single"/>
          <w:lang w:val="cs-CZ"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3825"/>
        <w:gridCol w:w="1786"/>
        <w:gridCol w:w="1618"/>
        <w:gridCol w:w="962"/>
        <w:gridCol w:w="929"/>
      </w:tblGrid>
      <w:tr w:rsidR="008E4022" w:rsidRPr="00560A2E" w14:paraId="7D312D20" w14:textId="77777777" w:rsidTr="00846136">
        <w:trPr>
          <w:cantSplit/>
          <w:trHeight w:val="315"/>
        </w:trPr>
        <w:tc>
          <w:tcPr>
            <w:tcW w:w="709" w:type="dxa"/>
            <w:vMerge w:val="restart"/>
            <w:tcBorders>
              <w:top w:val="single" w:sz="4" w:space="0" w:color="000000"/>
              <w:left w:val="single" w:sz="4" w:space="0" w:color="000000"/>
              <w:bottom w:val="single" w:sz="4" w:space="0" w:color="000000"/>
            </w:tcBorders>
            <w:shd w:val="clear" w:color="auto" w:fill="E6E6E6"/>
            <w:vAlign w:val="center"/>
          </w:tcPr>
          <w:p w14:paraId="7C4BF81F" w14:textId="77777777" w:rsidR="008E4022" w:rsidRPr="00560A2E" w:rsidRDefault="008E4022" w:rsidP="008E4022">
            <w:pPr>
              <w:snapToGrid w:val="0"/>
              <w:spacing w:line="240" w:lineRule="auto"/>
              <w:ind w:left="-70" w:right="0"/>
              <w:rPr>
                <w:rFonts w:asciiTheme="minorHAnsi" w:hAnsiTheme="minorHAnsi" w:cstheme="minorHAnsi"/>
                <w:lang w:eastAsia="zh-CN"/>
              </w:rPr>
            </w:pPr>
            <w:r w:rsidRPr="00560A2E">
              <w:rPr>
                <w:rFonts w:asciiTheme="minorHAnsi" w:hAnsiTheme="minorHAnsi" w:cstheme="minorHAnsi"/>
                <w:b/>
                <w:sz w:val="16"/>
                <w:szCs w:val="16"/>
                <w:lang w:eastAsia="zh-CN"/>
              </w:rPr>
              <w:t>Lp.</w:t>
            </w:r>
          </w:p>
        </w:tc>
        <w:tc>
          <w:tcPr>
            <w:tcW w:w="3825" w:type="dxa"/>
            <w:vMerge w:val="restart"/>
            <w:tcBorders>
              <w:top w:val="single" w:sz="4" w:space="0" w:color="000000"/>
              <w:left w:val="single" w:sz="4" w:space="0" w:color="000000"/>
              <w:bottom w:val="single" w:sz="4" w:space="0" w:color="000000"/>
            </w:tcBorders>
            <w:shd w:val="clear" w:color="auto" w:fill="E6E6E6"/>
            <w:vAlign w:val="center"/>
          </w:tcPr>
          <w:p w14:paraId="097AB1A1" w14:textId="77777777" w:rsidR="008E4022" w:rsidRPr="00560A2E" w:rsidRDefault="008E4022" w:rsidP="008E4022">
            <w:pPr>
              <w:snapToGrid w:val="0"/>
              <w:spacing w:line="240" w:lineRule="auto"/>
              <w:ind w:right="-42" w:hanging="639"/>
              <w:rPr>
                <w:rFonts w:asciiTheme="minorHAnsi" w:hAnsiTheme="minorHAnsi" w:cstheme="minorHAnsi"/>
                <w:lang w:eastAsia="zh-CN"/>
              </w:rPr>
            </w:pPr>
            <w:r w:rsidRPr="00560A2E">
              <w:rPr>
                <w:rFonts w:asciiTheme="minorHAnsi" w:hAnsiTheme="minorHAnsi" w:cstheme="minorHAnsi"/>
                <w:b/>
                <w:sz w:val="16"/>
                <w:szCs w:val="16"/>
                <w:lang w:eastAsia="zh-CN"/>
              </w:rPr>
              <w:t>PRZEDMIOT</w:t>
            </w:r>
            <w:r w:rsidRPr="00560A2E">
              <w:rPr>
                <w:rFonts w:asciiTheme="minorHAnsi" w:hAnsiTheme="minorHAnsi" w:cstheme="minorHAnsi"/>
                <w:b/>
                <w:sz w:val="16"/>
                <w:szCs w:val="16"/>
                <w:u w:val="single"/>
                <w:lang w:eastAsia="zh-CN"/>
              </w:rPr>
              <w:t xml:space="preserve"> / RODZAJ</w:t>
            </w:r>
            <w:r w:rsidRPr="00560A2E">
              <w:rPr>
                <w:rFonts w:asciiTheme="minorHAnsi" w:hAnsiTheme="minorHAnsi" w:cstheme="minorHAnsi"/>
                <w:b/>
                <w:sz w:val="16"/>
                <w:szCs w:val="16"/>
                <w:lang w:eastAsia="zh-CN"/>
              </w:rPr>
              <w:t xml:space="preserve"> WYKONANEGO ZAMÓWIENIA</w:t>
            </w:r>
          </w:p>
          <w:p w14:paraId="42FD2469" w14:textId="3FB89DDB" w:rsidR="008E4022" w:rsidRPr="00560A2E" w:rsidRDefault="008E4022" w:rsidP="008E4022">
            <w:pPr>
              <w:spacing w:line="240" w:lineRule="auto"/>
              <w:ind w:right="-42" w:hanging="639"/>
              <w:rPr>
                <w:rFonts w:asciiTheme="minorHAnsi" w:hAnsiTheme="minorHAnsi" w:cstheme="minorHAnsi"/>
                <w:lang w:eastAsia="zh-CN"/>
              </w:rPr>
            </w:pPr>
            <w:r w:rsidRPr="00560A2E">
              <w:rPr>
                <w:rFonts w:asciiTheme="minorHAnsi" w:hAnsiTheme="minorHAnsi" w:cstheme="minorHAnsi"/>
                <w:b/>
                <w:sz w:val="16"/>
                <w:szCs w:val="16"/>
                <w:lang w:eastAsia="zh-CN"/>
              </w:rPr>
              <w:t>z podaniem charakterystycznych parametrów potwierdzających spełnianie warunku udziału w postępowaniu</w:t>
            </w:r>
          </w:p>
        </w:tc>
        <w:tc>
          <w:tcPr>
            <w:tcW w:w="1786" w:type="dxa"/>
            <w:vMerge w:val="restart"/>
            <w:tcBorders>
              <w:top w:val="single" w:sz="4" w:space="0" w:color="000000"/>
              <w:left w:val="single" w:sz="4" w:space="0" w:color="000000"/>
              <w:bottom w:val="single" w:sz="4" w:space="0" w:color="000000"/>
            </w:tcBorders>
            <w:shd w:val="clear" w:color="auto" w:fill="E6E6E6"/>
            <w:vAlign w:val="center"/>
          </w:tcPr>
          <w:p w14:paraId="046AAF75" w14:textId="77777777" w:rsidR="008E4022" w:rsidRPr="00560A2E" w:rsidRDefault="008E4022" w:rsidP="008E4022">
            <w:pPr>
              <w:snapToGrid w:val="0"/>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WARTOŚĆ</w:t>
            </w:r>
          </w:p>
          <w:p w14:paraId="0BD9D0C8"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DOSTAW</w:t>
            </w:r>
          </w:p>
          <w:p w14:paraId="3E2B41C1"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 xml:space="preserve">BRUTTO </w:t>
            </w:r>
          </w:p>
          <w:p w14:paraId="1C864C54"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(z VAT)</w:t>
            </w:r>
            <w:r w:rsidRPr="00560A2E">
              <w:rPr>
                <w:rFonts w:asciiTheme="minorHAnsi" w:hAnsiTheme="minorHAnsi" w:cstheme="minorHAnsi"/>
                <w:b/>
                <w:sz w:val="16"/>
                <w:szCs w:val="16"/>
                <w:lang w:eastAsia="zh-CN"/>
              </w:rPr>
              <w:br/>
              <w:t>[zł]</w:t>
            </w:r>
          </w:p>
        </w:tc>
        <w:tc>
          <w:tcPr>
            <w:tcW w:w="1618" w:type="dxa"/>
            <w:vMerge w:val="restart"/>
            <w:tcBorders>
              <w:top w:val="single" w:sz="4" w:space="0" w:color="000000"/>
              <w:left w:val="single" w:sz="4" w:space="0" w:color="000000"/>
              <w:bottom w:val="single" w:sz="4" w:space="0" w:color="000000"/>
            </w:tcBorders>
            <w:shd w:val="clear" w:color="auto" w:fill="E6E6E6"/>
            <w:vAlign w:val="center"/>
          </w:tcPr>
          <w:p w14:paraId="672AE35E" w14:textId="77777777" w:rsidR="008E4022" w:rsidRPr="00560A2E" w:rsidRDefault="008E4022" w:rsidP="008E4022">
            <w:pPr>
              <w:spacing w:line="240" w:lineRule="auto"/>
              <w:ind w:left="0" w:right="0"/>
              <w:rPr>
                <w:rFonts w:asciiTheme="minorHAnsi" w:hAnsiTheme="minorHAnsi" w:cstheme="minorHAnsi"/>
                <w:lang w:eastAsia="zh-CN"/>
              </w:rPr>
            </w:pPr>
            <w:r w:rsidRPr="00560A2E">
              <w:rPr>
                <w:rFonts w:asciiTheme="minorHAnsi" w:hAnsiTheme="minorHAnsi" w:cstheme="minorHAnsi"/>
                <w:b/>
                <w:sz w:val="16"/>
                <w:szCs w:val="16"/>
                <w:lang w:eastAsia="zh-CN"/>
              </w:rPr>
              <w:t>PODMIOT, NA RZECZ KTÓREGO  ZOSTAŁY WYKONANE DOSTAWY</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3617778" w14:textId="77777777" w:rsidR="008E4022" w:rsidRPr="00560A2E" w:rsidRDefault="008E4022" w:rsidP="008E4022">
            <w:pPr>
              <w:tabs>
                <w:tab w:val="left" w:pos="1743"/>
              </w:tabs>
              <w:snapToGrid w:val="0"/>
              <w:spacing w:line="240" w:lineRule="auto"/>
              <w:ind w:left="42" w:right="0"/>
              <w:rPr>
                <w:rFonts w:asciiTheme="minorHAnsi" w:hAnsiTheme="minorHAnsi" w:cstheme="minorHAnsi"/>
                <w:lang w:eastAsia="zh-CN"/>
              </w:rPr>
            </w:pPr>
            <w:r w:rsidRPr="00560A2E">
              <w:rPr>
                <w:rFonts w:asciiTheme="minorHAnsi" w:hAnsiTheme="minorHAnsi" w:cstheme="minorHAnsi"/>
                <w:b/>
                <w:sz w:val="16"/>
                <w:szCs w:val="16"/>
                <w:lang w:eastAsia="zh-CN"/>
              </w:rPr>
              <w:t>DATA WYKONANIA ZAMÓWIENIA</w:t>
            </w:r>
          </w:p>
        </w:tc>
      </w:tr>
      <w:tr w:rsidR="008E4022" w:rsidRPr="00560A2E" w14:paraId="4C8C4046" w14:textId="77777777" w:rsidTr="00846136">
        <w:trPr>
          <w:cantSplit/>
          <w:trHeight w:val="630"/>
        </w:trPr>
        <w:tc>
          <w:tcPr>
            <w:tcW w:w="709" w:type="dxa"/>
            <w:vMerge/>
            <w:tcBorders>
              <w:top w:val="single" w:sz="4" w:space="0" w:color="000000"/>
              <w:left w:val="single" w:sz="4" w:space="0" w:color="000000"/>
              <w:bottom w:val="single" w:sz="4" w:space="0" w:color="000000"/>
            </w:tcBorders>
            <w:shd w:val="clear" w:color="auto" w:fill="auto"/>
          </w:tcPr>
          <w:p w14:paraId="629D329D"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3825" w:type="dxa"/>
            <w:vMerge/>
            <w:tcBorders>
              <w:top w:val="single" w:sz="4" w:space="0" w:color="000000"/>
              <w:left w:val="single" w:sz="4" w:space="0" w:color="000000"/>
              <w:bottom w:val="single" w:sz="4" w:space="0" w:color="000000"/>
            </w:tcBorders>
            <w:shd w:val="clear" w:color="auto" w:fill="auto"/>
          </w:tcPr>
          <w:p w14:paraId="43AB92F7"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1786" w:type="dxa"/>
            <w:vMerge/>
            <w:tcBorders>
              <w:top w:val="single" w:sz="4" w:space="0" w:color="000000"/>
              <w:left w:val="single" w:sz="4" w:space="0" w:color="000000"/>
              <w:bottom w:val="single" w:sz="4" w:space="0" w:color="000000"/>
            </w:tcBorders>
            <w:shd w:val="clear" w:color="auto" w:fill="auto"/>
          </w:tcPr>
          <w:p w14:paraId="2831F715"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1618" w:type="dxa"/>
            <w:vMerge/>
            <w:tcBorders>
              <w:top w:val="single" w:sz="4" w:space="0" w:color="000000"/>
              <w:left w:val="single" w:sz="4" w:space="0" w:color="000000"/>
              <w:bottom w:val="single" w:sz="4" w:space="0" w:color="000000"/>
            </w:tcBorders>
            <w:shd w:val="clear" w:color="auto" w:fill="auto"/>
          </w:tcPr>
          <w:p w14:paraId="1FE0A2F1"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962" w:type="dxa"/>
            <w:tcBorders>
              <w:top w:val="single" w:sz="4" w:space="0" w:color="000000"/>
              <w:left w:val="single" w:sz="4" w:space="0" w:color="000000"/>
              <w:bottom w:val="single" w:sz="4" w:space="0" w:color="000000"/>
            </w:tcBorders>
            <w:shd w:val="clear" w:color="auto" w:fill="E6E6E6"/>
            <w:vAlign w:val="center"/>
          </w:tcPr>
          <w:p w14:paraId="07D7C7E1" w14:textId="77777777" w:rsidR="008E4022" w:rsidRPr="00560A2E" w:rsidRDefault="008E4022" w:rsidP="008E4022">
            <w:pPr>
              <w:widowControl/>
              <w:autoSpaceDE/>
              <w:snapToGrid w:val="0"/>
              <w:spacing w:line="240" w:lineRule="auto"/>
              <w:ind w:left="0" w:right="0"/>
              <w:rPr>
                <w:rFonts w:asciiTheme="minorHAnsi" w:hAnsiTheme="minorHAnsi" w:cstheme="minorHAnsi"/>
                <w:sz w:val="20"/>
                <w:szCs w:val="20"/>
                <w:lang w:eastAsia="zh-CN"/>
              </w:rPr>
            </w:pPr>
            <w:r w:rsidRPr="00560A2E">
              <w:rPr>
                <w:rFonts w:asciiTheme="minorHAnsi" w:hAnsiTheme="minorHAnsi" w:cstheme="minorHAnsi"/>
                <w:b/>
                <w:sz w:val="14"/>
                <w:szCs w:val="14"/>
                <w:lang w:eastAsia="zh-CN"/>
              </w:rPr>
              <w:t>POCZĄTEK (DATA)</w:t>
            </w:r>
          </w:p>
        </w:tc>
        <w:tc>
          <w:tcPr>
            <w:tcW w:w="92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1BAB6C" w14:textId="77777777" w:rsidR="008E4022" w:rsidRPr="00560A2E" w:rsidRDefault="008E4022" w:rsidP="008E4022">
            <w:pPr>
              <w:widowControl/>
              <w:autoSpaceDE/>
              <w:snapToGrid w:val="0"/>
              <w:spacing w:line="240" w:lineRule="auto"/>
              <w:ind w:left="0" w:right="0"/>
              <w:rPr>
                <w:rFonts w:asciiTheme="minorHAnsi" w:hAnsiTheme="minorHAnsi" w:cstheme="minorHAnsi"/>
                <w:sz w:val="20"/>
                <w:szCs w:val="20"/>
                <w:lang w:eastAsia="zh-CN"/>
              </w:rPr>
            </w:pPr>
            <w:r w:rsidRPr="00560A2E">
              <w:rPr>
                <w:rFonts w:asciiTheme="minorHAnsi" w:hAnsiTheme="minorHAnsi" w:cstheme="minorHAnsi"/>
                <w:b/>
                <w:sz w:val="14"/>
                <w:szCs w:val="14"/>
                <w:lang w:eastAsia="zh-CN"/>
              </w:rPr>
              <w:t>KONIEC (DATA)</w:t>
            </w:r>
          </w:p>
        </w:tc>
      </w:tr>
      <w:tr w:rsidR="008E4022" w:rsidRPr="00560A2E" w14:paraId="213E0270" w14:textId="77777777" w:rsidTr="00846136">
        <w:trPr>
          <w:cantSplit/>
          <w:trHeight w:val="93"/>
        </w:trPr>
        <w:tc>
          <w:tcPr>
            <w:tcW w:w="709" w:type="dxa"/>
            <w:tcBorders>
              <w:top w:val="single" w:sz="4" w:space="0" w:color="000000"/>
              <w:left w:val="single" w:sz="4" w:space="0" w:color="000000"/>
              <w:bottom w:val="single" w:sz="4" w:space="0" w:color="000000"/>
            </w:tcBorders>
            <w:shd w:val="clear" w:color="auto" w:fill="E0E0E0"/>
          </w:tcPr>
          <w:p w14:paraId="3B8AA8F4" w14:textId="77777777" w:rsidR="008E4022" w:rsidRPr="00560A2E" w:rsidRDefault="008E4022" w:rsidP="008E4022">
            <w:pPr>
              <w:snapToGrid w:val="0"/>
              <w:spacing w:line="240" w:lineRule="auto"/>
              <w:ind w:left="0" w:right="0" w:firstLine="72"/>
              <w:rPr>
                <w:rFonts w:asciiTheme="minorHAnsi" w:hAnsiTheme="minorHAnsi" w:cstheme="minorHAnsi"/>
                <w:lang w:eastAsia="zh-CN"/>
              </w:rPr>
            </w:pPr>
            <w:r w:rsidRPr="00560A2E">
              <w:rPr>
                <w:rFonts w:asciiTheme="minorHAnsi" w:hAnsiTheme="minorHAnsi" w:cstheme="minorHAnsi"/>
                <w:b/>
                <w:color w:val="008000"/>
                <w:sz w:val="16"/>
                <w:szCs w:val="16"/>
                <w:lang w:eastAsia="zh-CN"/>
              </w:rPr>
              <w:t>1</w:t>
            </w:r>
          </w:p>
        </w:tc>
        <w:tc>
          <w:tcPr>
            <w:tcW w:w="3825" w:type="dxa"/>
            <w:tcBorders>
              <w:top w:val="single" w:sz="4" w:space="0" w:color="000000"/>
              <w:left w:val="single" w:sz="4" w:space="0" w:color="000000"/>
              <w:bottom w:val="single" w:sz="4" w:space="0" w:color="000000"/>
            </w:tcBorders>
            <w:shd w:val="clear" w:color="auto" w:fill="E0E0E0"/>
          </w:tcPr>
          <w:p w14:paraId="51806537"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2</w:t>
            </w:r>
          </w:p>
        </w:tc>
        <w:tc>
          <w:tcPr>
            <w:tcW w:w="1786" w:type="dxa"/>
            <w:tcBorders>
              <w:top w:val="single" w:sz="4" w:space="0" w:color="000000"/>
              <w:left w:val="single" w:sz="4" w:space="0" w:color="000000"/>
              <w:bottom w:val="single" w:sz="4" w:space="0" w:color="000000"/>
            </w:tcBorders>
            <w:shd w:val="clear" w:color="auto" w:fill="E0E0E0"/>
          </w:tcPr>
          <w:p w14:paraId="45B7E13F" w14:textId="77777777" w:rsidR="008E4022" w:rsidRPr="00560A2E" w:rsidRDefault="008E4022" w:rsidP="008E4022">
            <w:pPr>
              <w:tabs>
                <w:tab w:val="left" w:pos="3685"/>
              </w:tabs>
              <w:snapToGrid w:val="0"/>
              <w:spacing w:line="240" w:lineRule="auto"/>
              <w:ind w:left="0" w:right="-42" w:firstLine="44"/>
              <w:rPr>
                <w:rFonts w:asciiTheme="minorHAnsi" w:hAnsiTheme="minorHAnsi" w:cstheme="minorHAnsi"/>
                <w:lang w:eastAsia="zh-CN"/>
              </w:rPr>
            </w:pPr>
            <w:r w:rsidRPr="00560A2E">
              <w:rPr>
                <w:rFonts w:asciiTheme="minorHAnsi" w:hAnsiTheme="minorHAnsi" w:cstheme="minorHAnsi"/>
                <w:b/>
                <w:color w:val="008000"/>
                <w:sz w:val="16"/>
                <w:szCs w:val="16"/>
                <w:lang w:eastAsia="zh-CN"/>
              </w:rPr>
              <w:t>3</w:t>
            </w:r>
          </w:p>
        </w:tc>
        <w:tc>
          <w:tcPr>
            <w:tcW w:w="1618" w:type="dxa"/>
            <w:tcBorders>
              <w:top w:val="single" w:sz="4" w:space="0" w:color="000000"/>
              <w:left w:val="single" w:sz="4" w:space="0" w:color="000000"/>
              <w:bottom w:val="single" w:sz="4" w:space="0" w:color="000000"/>
            </w:tcBorders>
            <w:shd w:val="clear" w:color="auto" w:fill="E0E0E0"/>
          </w:tcPr>
          <w:p w14:paraId="3A4907C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4</w:t>
            </w:r>
          </w:p>
        </w:tc>
        <w:tc>
          <w:tcPr>
            <w:tcW w:w="962" w:type="dxa"/>
            <w:tcBorders>
              <w:top w:val="single" w:sz="4" w:space="0" w:color="000000"/>
              <w:left w:val="single" w:sz="4" w:space="0" w:color="000000"/>
              <w:bottom w:val="single" w:sz="4" w:space="0" w:color="000000"/>
            </w:tcBorders>
            <w:shd w:val="clear" w:color="auto" w:fill="E0E0E0"/>
          </w:tcPr>
          <w:p w14:paraId="1EBD1C1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5</w:t>
            </w:r>
          </w:p>
        </w:tc>
        <w:tc>
          <w:tcPr>
            <w:tcW w:w="929" w:type="dxa"/>
            <w:tcBorders>
              <w:top w:val="single" w:sz="4" w:space="0" w:color="000000"/>
              <w:left w:val="single" w:sz="4" w:space="0" w:color="000000"/>
              <w:bottom w:val="single" w:sz="4" w:space="0" w:color="000000"/>
              <w:right w:val="single" w:sz="4" w:space="0" w:color="000000"/>
            </w:tcBorders>
            <w:shd w:val="clear" w:color="auto" w:fill="E0E0E0"/>
          </w:tcPr>
          <w:p w14:paraId="57EC59C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6</w:t>
            </w:r>
          </w:p>
        </w:tc>
      </w:tr>
      <w:tr w:rsidR="008E4022" w:rsidRPr="00560A2E" w14:paraId="2EA3B0A0" w14:textId="77777777" w:rsidTr="00846136">
        <w:trPr>
          <w:cantSplit/>
          <w:trHeight w:val="1610"/>
        </w:trPr>
        <w:tc>
          <w:tcPr>
            <w:tcW w:w="709" w:type="dxa"/>
            <w:tcBorders>
              <w:top w:val="single" w:sz="4" w:space="0" w:color="000000"/>
              <w:left w:val="single" w:sz="4" w:space="0" w:color="000000"/>
              <w:bottom w:val="single" w:sz="4" w:space="0" w:color="000000"/>
            </w:tcBorders>
            <w:shd w:val="clear" w:color="auto" w:fill="auto"/>
          </w:tcPr>
          <w:p w14:paraId="62F04AEB"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3776F71B"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69F2A990"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p w14:paraId="1D5FE297"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tc>
        <w:tc>
          <w:tcPr>
            <w:tcW w:w="3825" w:type="dxa"/>
            <w:tcBorders>
              <w:top w:val="single" w:sz="4" w:space="0" w:color="000000"/>
              <w:left w:val="single" w:sz="4" w:space="0" w:color="000000"/>
              <w:bottom w:val="single" w:sz="4" w:space="0" w:color="000000"/>
            </w:tcBorders>
            <w:shd w:val="clear" w:color="auto" w:fill="auto"/>
          </w:tcPr>
          <w:p w14:paraId="02847634"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2EB756F9"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p w14:paraId="4A905D22" w14:textId="77777777" w:rsidR="008E4022" w:rsidRPr="00560A2E" w:rsidRDefault="008E4022" w:rsidP="008E4022">
            <w:pPr>
              <w:spacing w:line="240" w:lineRule="auto"/>
              <w:ind w:left="0"/>
              <w:jc w:val="both"/>
              <w:rPr>
                <w:rFonts w:asciiTheme="minorHAnsi" w:hAnsiTheme="minorHAnsi" w:cstheme="minorHAnsi"/>
                <w:b/>
                <w:sz w:val="20"/>
                <w:szCs w:val="16"/>
                <w:lang w:eastAsia="zh-CN"/>
              </w:rPr>
            </w:pPr>
          </w:p>
          <w:p w14:paraId="1F51C78E" w14:textId="77777777" w:rsidR="008E4022" w:rsidRPr="00560A2E" w:rsidRDefault="008E4022" w:rsidP="008E4022">
            <w:pPr>
              <w:spacing w:line="240" w:lineRule="auto"/>
              <w:rPr>
                <w:rFonts w:asciiTheme="minorHAnsi" w:hAnsiTheme="minorHAnsi" w:cstheme="minorHAnsi"/>
                <w:b/>
                <w:sz w:val="20"/>
                <w:szCs w:val="16"/>
                <w:lang w:eastAsia="zh-CN"/>
              </w:rPr>
            </w:pPr>
          </w:p>
          <w:p w14:paraId="1F616323"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p w14:paraId="7624F34E" w14:textId="77777777" w:rsidR="008E4022" w:rsidRPr="00560A2E" w:rsidRDefault="008E4022" w:rsidP="008E4022">
            <w:pPr>
              <w:spacing w:line="240" w:lineRule="auto"/>
              <w:rPr>
                <w:rFonts w:asciiTheme="minorHAnsi" w:hAnsiTheme="minorHAnsi" w:cstheme="minorHAnsi"/>
                <w:b/>
                <w:sz w:val="20"/>
                <w:szCs w:val="16"/>
                <w:lang w:eastAsia="zh-CN"/>
              </w:rPr>
            </w:pPr>
          </w:p>
          <w:p w14:paraId="0296DD05" w14:textId="77777777" w:rsidR="008E4022" w:rsidRPr="00560A2E" w:rsidRDefault="008E4022" w:rsidP="008E4022">
            <w:pPr>
              <w:snapToGrid w:val="0"/>
              <w:spacing w:line="240" w:lineRule="auto"/>
              <w:rPr>
                <w:rFonts w:asciiTheme="minorHAnsi" w:hAnsiTheme="minorHAnsi" w:cstheme="minorHAnsi"/>
                <w:sz w:val="20"/>
                <w:lang w:eastAsia="zh-CN"/>
              </w:rPr>
            </w:pPr>
          </w:p>
          <w:p w14:paraId="70A9A8A9" w14:textId="77777777" w:rsidR="008E4022" w:rsidRPr="00560A2E" w:rsidRDefault="008E4022" w:rsidP="008E4022">
            <w:pPr>
              <w:spacing w:line="240" w:lineRule="auto"/>
              <w:rPr>
                <w:rFonts w:asciiTheme="minorHAnsi" w:hAnsiTheme="minorHAnsi" w:cstheme="minorHAnsi"/>
                <w:sz w:val="20"/>
                <w:lang w:eastAsia="zh-CN"/>
              </w:rPr>
            </w:pPr>
          </w:p>
          <w:p w14:paraId="37B83CCE" w14:textId="77777777" w:rsidR="008E4022" w:rsidRPr="00560A2E" w:rsidRDefault="008E4022" w:rsidP="008E4022">
            <w:pPr>
              <w:spacing w:line="240" w:lineRule="auto"/>
              <w:rPr>
                <w:rFonts w:asciiTheme="minorHAnsi" w:hAnsiTheme="minorHAnsi" w:cstheme="minorHAnsi"/>
                <w:sz w:val="20"/>
                <w:lang w:eastAsia="zh-CN"/>
              </w:rPr>
            </w:pPr>
          </w:p>
        </w:tc>
        <w:tc>
          <w:tcPr>
            <w:tcW w:w="1786" w:type="dxa"/>
            <w:tcBorders>
              <w:top w:val="single" w:sz="4" w:space="0" w:color="000000"/>
              <w:left w:val="single" w:sz="4" w:space="0" w:color="000000"/>
              <w:bottom w:val="single" w:sz="4" w:space="0" w:color="000000"/>
            </w:tcBorders>
            <w:shd w:val="clear" w:color="auto" w:fill="auto"/>
          </w:tcPr>
          <w:p w14:paraId="32017A7C"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618" w:type="dxa"/>
            <w:tcBorders>
              <w:top w:val="single" w:sz="4" w:space="0" w:color="000000"/>
              <w:left w:val="single" w:sz="4" w:space="0" w:color="000000"/>
              <w:bottom w:val="single" w:sz="4" w:space="0" w:color="000000"/>
            </w:tcBorders>
            <w:shd w:val="clear" w:color="auto" w:fill="auto"/>
          </w:tcPr>
          <w:p w14:paraId="7DC4C41B"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62" w:type="dxa"/>
            <w:tcBorders>
              <w:top w:val="single" w:sz="4" w:space="0" w:color="000000"/>
              <w:left w:val="single" w:sz="4" w:space="0" w:color="000000"/>
              <w:bottom w:val="single" w:sz="4" w:space="0" w:color="000000"/>
            </w:tcBorders>
            <w:shd w:val="clear" w:color="auto" w:fill="auto"/>
          </w:tcPr>
          <w:p w14:paraId="00A43094"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35E85F7B" w14:textId="77777777" w:rsidR="008E4022" w:rsidRPr="00560A2E" w:rsidRDefault="008E4022" w:rsidP="008E4022">
            <w:pPr>
              <w:snapToGrid w:val="0"/>
              <w:spacing w:line="240" w:lineRule="auto"/>
              <w:rPr>
                <w:rFonts w:asciiTheme="minorHAnsi" w:hAnsiTheme="minorHAnsi" w:cstheme="minorHAnsi"/>
                <w:sz w:val="20"/>
                <w:lang w:eastAsia="zh-CN"/>
              </w:rPr>
            </w:pPr>
          </w:p>
        </w:tc>
      </w:tr>
      <w:tr w:rsidR="008E4022" w:rsidRPr="00560A2E" w14:paraId="61125A44" w14:textId="77777777" w:rsidTr="00846136">
        <w:trPr>
          <w:cantSplit/>
          <w:trHeight w:val="1610"/>
        </w:trPr>
        <w:tc>
          <w:tcPr>
            <w:tcW w:w="709" w:type="dxa"/>
            <w:tcBorders>
              <w:top w:val="single" w:sz="4" w:space="0" w:color="000000"/>
              <w:left w:val="single" w:sz="4" w:space="0" w:color="000000"/>
              <w:bottom w:val="single" w:sz="4" w:space="0" w:color="000000"/>
            </w:tcBorders>
            <w:shd w:val="clear" w:color="auto" w:fill="auto"/>
          </w:tcPr>
          <w:p w14:paraId="58BBBF3E"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3825" w:type="dxa"/>
            <w:tcBorders>
              <w:top w:val="single" w:sz="4" w:space="0" w:color="000000"/>
              <w:left w:val="single" w:sz="4" w:space="0" w:color="000000"/>
              <w:bottom w:val="single" w:sz="4" w:space="0" w:color="000000"/>
            </w:tcBorders>
            <w:shd w:val="clear" w:color="auto" w:fill="auto"/>
          </w:tcPr>
          <w:p w14:paraId="35A4948D" w14:textId="77777777" w:rsidR="008E4022" w:rsidRPr="00560A2E" w:rsidRDefault="008E4022" w:rsidP="008E4022">
            <w:pPr>
              <w:snapToGrid w:val="0"/>
              <w:spacing w:line="240" w:lineRule="auto"/>
              <w:rPr>
                <w:rFonts w:asciiTheme="minorHAnsi" w:hAnsiTheme="minorHAnsi" w:cstheme="minorHAnsi"/>
                <w:sz w:val="20"/>
                <w:lang w:eastAsia="zh-CN"/>
              </w:rPr>
            </w:pPr>
          </w:p>
          <w:p w14:paraId="05E3B5B3" w14:textId="77777777" w:rsidR="008E4022" w:rsidRPr="00560A2E" w:rsidRDefault="008E4022" w:rsidP="008E4022">
            <w:pPr>
              <w:snapToGrid w:val="0"/>
              <w:spacing w:line="240" w:lineRule="auto"/>
              <w:rPr>
                <w:rFonts w:asciiTheme="minorHAnsi" w:hAnsiTheme="minorHAnsi" w:cstheme="minorHAnsi"/>
                <w:sz w:val="20"/>
                <w:lang w:eastAsia="zh-CN"/>
              </w:rPr>
            </w:pPr>
          </w:p>
          <w:p w14:paraId="0BBE4AA7" w14:textId="77777777" w:rsidR="008E4022" w:rsidRPr="00560A2E" w:rsidRDefault="008E4022" w:rsidP="008E4022">
            <w:pPr>
              <w:snapToGrid w:val="0"/>
              <w:spacing w:line="240" w:lineRule="auto"/>
              <w:rPr>
                <w:rFonts w:asciiTheme="minorHAnsi" w:hAnsiTheme="minorHAnsi" w:cstheme="minorHAnsi"/>
                <w:sz w:val="20"/>
                <w:lang w:eastAsia="zh-CN"/>
              </w:rPr>
            </w:pPr>
          </w:p>
          <w:p w14:paraId="1E42AC1B" w14:textId="77777777" w:rsidR="008E4022" w:rsidRPr="00560A2E" w:rsidRDefault="008E4022" w:rsidP="008E4022">
            <w:pPr>
              <w:snapToGrid w:val="0"/>
              <w:spacing w:line="240" w:lineRule="auto"/>
              <w:rPr>
                <w:rFonts w:asciiTheme="minorHAnsi" w:hAnsiTheme="minorHAnsi" w:cstheme="minorHAnsi"/>
                <w:sz w:val="20"/>
                <w:lang w:eastAsia="zh-CN"/>
              </w:rPr>
            </w:pPr>
          </w:p>
          <w:p w14:paraId="7ED14D90" w14:textId="77777777" w:rsidR="008E4022" w:rsidRPr="00560A2E" w:rsidRDefault="008E4022" w:rsidP="008E4022">
            <w:pPr>
              <w:snapToGrid w:val="0"/>
              <w:spacing w:line="240" w:lineRule="auto"/>
              <w:rPr>
                <w:rFonts w:asciiTheme="minorHAnsi" w:hAnsiTheme="minorHAnsi" w:cstheme="minorHAnsi"/>
                <w:sz w:val="20"/>
                <w:lang w:eastAsia="zh-CN"/>
              </w:rPr>
            </w:pPr>
          </w:p>
          <w:p w14:paraId="3E9991A3" w14:textId="77777777" w:rsidR="008E4022" w:rsidRPr="00560A2E" w:rsidRDefault="008E4022" w:rsidP="008E4022">
            <w:pPr>
              <w:snapToGrid w:val="0"/>
              <w:spacing w:line="240" w:lineRule="auto"/>
              <w:rPr>
                <w:rFonts w:asciiTheme="minorHAnsi" w:hAnsiTheme="minorHAnsi" w:cstheme="minorHAnsi"/>
                <w:sz w:val="20"/>
                <w:lang w:eastAsia="zh-CN"/>
              </w:rPr>
            </w:pPr>
          </w:p>
          <w:p w14:paraId="2474EBAA" w14:textId="77777777" w:rsidR="008E4022" w:rsidRPr="00560A2E" w:rsidRDefault="008E4022" w:rsidP="008E4022">
            <w:pPr>
              <w:snapToGrid w:val="0"/>
              <w:spacing w:line="240" w:lineRule="auto"/>
              <w:rPr>
                <w:rFonts w:asciiTheme="minorHAnsi" w:hAnsiTheme="minorHAnsi" w:cstheme="minorHAnsi"/>
                <w:sz w:val="20"/>
                <w:lang w:eastAsia="zh-CN"/>
              </w:rPr>
            </w:pPr>
          </w:p>
          <w:p w14:paraId="34819D3E" w14:textId="77777777" w:rsidR="008E4022" w:rsidRPr="00560A2E" w:rsidRDefault="008E4022" w:rsidP="008E4022">
            <w:pPr>
              <w:snapToGrid w:val="0"/>
              <w:spacing w:line="240" w:lineRule="auto"/>
              <w:rPr>
                <w:rFonts w:asciiTheme="minorHAnsi" w:hAnsiTheme="minorHAnsi" w:cstheme="minorHAnsi"/>
                <w:sz w:val="20"/>
                <w:lang w:eastAsia="zh-CN"/>
              </w:rPr>
            </w:pPr>
          </w:p>
          <w:p w14:paraId="6B7A2E1C" w14:textId="77777777" w:rsidR="008E4022" w:rsidRPr="00560A2E" w:rsidRDefault="008E4022" w:rsidP="008E4022">
            <w:pPr>
              <w:snapToGrid w:val="0"/>
              <w:spacing w:line="240" w:lineRule="auto"/>
              <w:rPr>
                <w:rFonts w:asciiTheme="minorHAnsi" w:hAnsiTheme="minorHAnsi" w:cstheme="minorHAnsi"/>
                <w:sz w:val="20"/>
                <w:lang w:eastAsia="zh-CN"/>
              </w:rPr>
            </w:pPr>
          </w:p>
          <w:p w14:paraId="4947D92A" w14:textId="77777777" w:rsidR="008E4022" w:rsidRPr="00560A2E" w:rsidRDefault="008E4022" w:rsidP="008E4022">
            <w:pPr>
              <w:snapToGrid w:val="0"/>
              <w:spacing w:line="240" w:lineRule="auto"/>
              <w:rPr>
                <w:rFonts w:asciiTheme="minorHAnsi" w:hAnsiTheme="minorHAnsi" w:cstheme="minorHAnsi"/>
                <w:sz w:val="20"/>
                <w:lang w:eastAsia="zh-CN"/>
              </w:rPr>
            </w:pPr>
          </w:p>
          <w:p w14:paraId="6462F6CC"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786" w:type="dxa"/>
            <w:tcBorders>
              <w:top w:val="single" w:sz="4" w:space="0" w:color="000000"/>
              <w:left w:val="single" w:sz="4" w:space="0" w:color="000000"/>
              <w:bottom w:val="single" w:sz="4" w:space="0" w:color="000000"/>
            </w:tcBorders>
            <w:shd w:val="clear" w:color="auto" w:fill="auto"/>
          </w:tcPr>
          <w:p w14:paraId="43A2E872"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618" w:type="dxa"/>
            <w:tcBorders>
              <w:top w:val="single" w:sz="4" w:space="0" w:color="000000"/>
              <w:left w:val="single" w:sz="4" w:space="0" w:color="000000"/>
              <w:bottom w:val="single" w:sz="4" w:space="0" w:color="000000"/>
            </w:tcBorders>
            <w:shd w:val="clear" w:color="auto" w:fill="auto"/>
          </w:tcPr>
          <w:p w14:paraId="5BBC2C50"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62" w:type="dxa"/>
            <w:tcBorders>
              <w:top w:val="single" w:sz="4" w:space="0" w:color="000000"/>
              <w:left w:val="single" w:sz="4" w:space="0" w:color="000000"/>
              <w:bottom w:val="single" w:sz="4" w:space="0" w:color="000000"/>
            </w:tcBorders>
            <w:shd w:val="clear" w:color="auto" w:fill="auto"/>
          </w:tcPr>
          <w:p w14:paraId="5CFCDD2A"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6BBD87DF" w14:textId="77777777" w:rsidR="008E4022" w:rsidRPr="00560A2E" w:rsidRDefault="008E4022" w:rsidP="008E4022">
            <w:pPr>
              <w:snapToGrid w:val="0"/>
              <w:spacing w:line="240" w:lineRule="auto"/>
              <w:rPr>
                <w:rFonts w:asciiTheme="minorHAnsi" w:hAnsiTheme="minorHAnsi" w:cstheme="minorHAnsi"/>
                <w:sz w:val="20"/>
                <w:lang w:eastAsia="zh-CN"/>
              </w:rPr>
            </w:pPr>
          </w:p>
        </w:tc>
      </w:tr>
    </w:tbl>
    <w:p w14:paraId="181DBE0B" w14:textId="77777777" w:rsidR="008E4022" w:rsidRPr="00560A2E" w:rsidRDefault="008E4022" w:rsidP="008E4022">
      <w:pPr>
        <w:spacing w:line="240" w:lineRule="auto"/>
        <w:ind w:left="1134" w:right="-709" w:hanging="1134"/>
        <w:jc w:val="both"/>
        <w:rPr>
          <w:rFonts w:asciiTheme="minorHAnsi" w:hAnsiTheme="minorHAnsi" w:cstheme="minorHAnsi"/>
          <w:lang w:eastAsia="zh-CN"/>
        </w:rPr>
      </w:pPr>
      <w:r w:rsidRPr="00560A2E">
        <w:rPr>
          <w:rFonts w:asciiTheme="minorHAnsi" w:hAnsiTheme="minorHAnsi" w:cstheme="minorHAnsi"/>
          <w:b/>
          <w:sz w:val="20"/>
          <w:szCs w:val="20"/>
          <w:u w:val="single"/>
          <w:lang w:eastAsia="zh-CN"/>
        </w:rPr>
        <w:t>UWAGA!</w:t>
      </w:r>
      <w:r w:rsidRPr="00560A2E">
        <w:rPr>
          <w:rFonts w:asciiTheme="minorHAnsi" w:hAnsiTheme="minorHAnsi" w:cstheme="minorHAnsi"/>
          <w:b/>
          <w:sz w:val="20"/>
          <w:szCs w:val="20"/>
          <w:lang w:eastAsia="zh-CN"/>
        </w:rPr>
        <w:t xml:space="preserve">  - </w:t>
      </w:r>
      <w:r w:rsidRPr="00560A2E">
        <w:rPr>
          <w:rFonts w:asciiTheme="minorHAnsi" w:hAnsiTheme="minorHAnsi" w:cstheme="minorHAnsi"/>
          <w:sz w:val="20"/>
          <w:szCs w:val="20"/>
          <w:lang w:eastAsia="zh-CN"/>
        </w:rPr>
        <w:t>Wykonawca jest zobowiązany wypełnić wszystkie rubryki, podając kompletne informacje, z których wynikać będzie spełnienie warunków, o których mowa w Zapytaniu ofertowym.</w:t>
      </w:r>
    </w:p>
    <w:p w14:paraId="48106F95" w14:textId="77777777" w:rsidR="008E4022" w:rsidRPr="00560A2E" w:rsidRDefault="008E4022" w:rsidP="008E4022">
      <w:pPr>
        <w:spacing w:line="240" w:lineRule="auto"/>
        <w:ind w:left="1134" w:right="-709" w:hanging="1134"/>
        <w:jc w:val="both"/>
        <w:rPr>
          <w:rFonts w:asciiTheme="minorHAnsi" w:hAnsiTheme="minorHAnsi" w:cstheme="minorHAnsi"/>
          <w:sz w:val="20"/>
          <w:szCs w:val="20"/>
          <w:lang w:eastAsia="zh-CN"/>
        </w:rPr>
      </w:pPr>
    </w:p>
    <w:p w14:paraId="39957AD3" w14:textId="77777777" w:rsidR="008E4022" w:rsidRPr="00560A2E" w:rsidRDefault="008E4022" w:rsidP="008E4022">
      <w:pPr>
        <w:spacing w:line="240" w:lineRule="auto"/>
        <w:ind w:left="1134" w:right="-709" w:hanging="1134"/>
        <w:jc w:val="both"/>
        <w:rPr>
          <w:rFonts w:asciiTheme="minorHAnsi" w:hAnsiTheme="minorHAnsi" w:cstheme="minorHAnsi"/>
          <w:sz w:val="20"/>
          <w:szCs w:val="20"/>
          <w:lang w:eastAsia="zh-CN"/>
        </w:rPr>
      </w:pPr>
    </w:p>
    <w:p w14:paraId="3695C65F" w14:textId="77777777" w:rsidR="008E4022" w:rsidRPr="00560A2E" w:rsidRDefault="008E4022" w:rsidP="008E4022">
      <w:pPr>
        <w:spacing w:line="240" w:lineRule="auto"/>
        <w:ind w:left="0" w:right="-709"/>
        <w:jc w:val="both"/>
        <w:rPr>
          <w:rFonts w:asciiTheme="minorHAnsi" w:hAnsiTheme="minorHAnsi" w:cstheme="minorHAnsi"/>
          <w:lang w:eastAsia="zh-CN"/>
        </w:rPr>
      </w:pPr>
      <w:r w:rsidRPr="00560A2E">
        <w:rPr>
          <w:rFonts w:asciiTheme="minorHAnsi" w:hAnsiTheme="minorHAnsi" w:cstheme="minorHAnsi"/>
          <w:b/>
          <w:sz w:val="20"/>
          <w:szCs w:val="20"/>
          <w:lang w:eastAsia="zh-CN"/>
        </w:rPr>
        <w:t>DO WYKAZU NALEŻY DOŁĄCZYĆ DOKUMENTY POTWIERDZAJĄCE NALEŻYTE WYKONANIE LUB WYKONYWANIE W/W DOSTAW.</w:t>
      </w:r>
    </w:p>
    <w:p w14:paraId="2AE7FC8F" w14:textId="77777777" w:rsidR="008E4022" w:rsidRPr="00560A2E" w:rsidRDefault="008E4022" w:rsidP="008E4022">
      <w:pPr>
        <w:spacing w:line="240" w:lineRule="auto"/>
        <w:jc w:val="both"/>
        <w:rPr>
          <w:rFonts w:asciiTheme="minorHAnsi" w:hAnsiTheme="minorHAnsi" w:cstheme="minorHAnsi"/>
          <w:b/>
          <w:sz w:val="20"/>
          <w:szCs w:val="20"/>
          <w:lang w:eastAsia="zh-CN"/>
        </w:rPr>
      </w:pPr>
    </w:p>
    <w:p w14:paraId="20D0CFD2" w14:textId="77777777" w:rsidR="008E4022" w:rsidRPr="00560A2E" w:rsidRDefault="008E4022" w:rsidP="008E4022">
      <w:pPr>
        <w:spacing w:line="240" w:lineRule="auto"/>
        <w:rPr>
          <w:rFonts w:asciiTheme="minorHAnsi" w:hAnsiTheme="minorHAnsi" w:cstheme="minorHAnsi"/>
          <w:b/>
          <w:sz w:val="20"/>
          <w:szCs w:val="20"/>
          <w:lang w:eastAsia="zh-CN"/>
        </w:rPr>
      </w:pPr>
    </w:p>
    <w:p w14:paraId="05C164EA" w14:textId="77777777" w:rsidR="008E4022" w:rsidRPr="00560A2E" w:rsidRDefault="008E4022" w:rsidP="008E4022">
      <w:pPr>
        <w:spacing w:line="240" w:lineRule="auto"/>
        <w:ind w:left="0"/>
        <w:jc w:val="left"/>
        <w:rPr>
          <w:rFonts w:asciiTheme="minorHAnsi" w:hAnsiTheme="minorHAnsi" w:cstheme="minorHAnsi"/>
          <w:b/>
          <w:sz w:val="20"/>
          <w:szCs w:val="20"/>
          <w:lang w:eastAsia="zh-CN"/>
        </w:rPr>
      </w:pPr>
    </w:p>
    <w:p w14:paraId="67490C45" w14:textId="77777777" w:rsidR="008E4022" w:rsidRPr="00560A2E" w:rsidRDefault="008E4022" w:rsidP="008E4022">
      <w:pPr>
        <w:spacing w:line="240" w:lineRule="auto"/>
        <w:ind w:left="0"/>
        <w:jc w:val="left"/>
        <w:rPr>
          <w:rFonts w:asciiTheme="minorHAnsi" w:hAnsiTheme="minorHAnsi" w:cstheme="minorHAnsi"/>
          <w:b/>
          <w:sz w:val="20"/>
          <w:szCs w:val="20"/>
          <w:lang w:eastAsia="zh-CN"/>
        </w:rPr>
      </w:pPr>
    </w:p>
    <w:p w14:paraId="786893CC" w14:textId="77777777" w:rsidR="008E4022" w:rsidRPr="00560A2E" w:rsidRDefault="008E4022" w:rsidP="008E4022">
      <w:pPr>
        <w:spacing w:line="240" w:lineRule="auto"/>
        <w:jc w:val="both"/>
        <w:rPr>
          <w:rFonts w:asciiTheme="minorHAnsi" w:hAnsiTheme="minorHAnsi" w:cstheme="minorHAnsi"/>
          <w:b/>
          <w:color w:val="008000"/>
          <w:sz w:val="20"/>
          <w:szCs w:val="20"/>
          <w:lang w:eastAsia="zh-CN"/>
        </w:rPr>
      </w:pPr>
    </w:p>
    <w:p w14:paraId="5EFAE60E" w14:textId="51A3278C" w:rsidR="008E4022" w:rsidRPr="00560A2E" w:rsidRDefault="008E4022" w:rsidP="008E4022">
      <w:pPr>
        <w:tabs>
          <w:tab w:val="left" w:pos="9072"/>
        </w:tabs>
        <w:spacing w:line="240" w:lineRule="auto"/>
        <w:ind w:left="0" w:right="0"/>
        <w:jc w:val="left"/>
        <w:rPr>
          <w:rFonts w:asciiTheme="minorHAnsi" w:hAnsiTheme="minorHAnsi" w:cstheme="minorHAnsi"/>
          <w:lang w:eastAsia="zh-CN"/>
        </w:rPr>
      </w:pPr>
      <w:r w:rsidRPr="00560A2E">
        <w:rPr>
          <w:rFonts w:asciiTheme="minorHAnsi" w:hAnsiTheme="minorHAnsi" w:cstheme="minorHAnsi"/>
          <w:sz w:val="22"/>
          <w:szCs w:val="22"/>
          <w:lang w:eastAsia="zh-CN"/>
        </w:rPr>
        <w:t>…………………….…., dnia ___.___.202</w:t>
      </w:r>
      <w:r w:rsidR="00781317">
        <w:rPr>
          <w:rFonts w:asciiTheme="minorHAnsi" w:hAnsiTheme="minorHAnsi" w:cstheme="minorHAnsi"/>
          <w:sz w:val="22"/>
          <w:szCs w:val="22"/>
          <w:lang w:eastAsia="zh-CN"/>
        </w:rPr>
        <w:t>3</w:t>
      </w:r>
      <w:r w:rsidRPr="00560A2E">
        <w:rPr>
          <w:rFonts w:asciiTheme="minorHAnsi" w:hAnsiTheme="minorHAnsi" w:cstheme="minorHAnsi"/>
          <w:sz w:val="22"/>
          <w:szCs w:val="22"/>
          <w:lang w:eastAsia="zh-CN"/>
        </w:rPr>
        <w:t xml:space="preserve">r.                    </w:t>
      </w:r>
      <w:r w:rsidR="00560A2E">
        <w:rPr>
          <w:rFonts w:asciiTheme="minorHAnsi" w:hAnsiTheme="minorHAnsi" w:cstheme="minorHAnsi"/>
          <w:sz w:val="22"/>
          <w:szCs w:val="22"/>
          <w:lang w:eastAsia="zh-CN"/>
        </w:rPr>
        <w:t xml:space="preserve">                     </w:t>
      </w:r>
      <w:r w:rsidRPr="00560A2E">
        <w:rPr>
          <w:rFonts w:asciiTheme="minorHAnsi" w:hAnsiTheme="minorHAnsi" w:cstheme="minorHAnsi"/>
          <w:sz w:val="22"/>
          <w:szCs w:val="22"/>
          <w:lang w:eastAsia="zh-CN"/>
        </w:rPr>
        <w:t xml:space="preserve"> …</w:t>
      </w:r>
      <w:r w:rsidRPr="00560A2E">
        <w:rPr>
          <w:rFonts w:asciiTheme="minorHAnsi" w:hAnsiTheme="minorHAnsi" w:cstheme="minorHAnsi"/>
          <w:sz w:val="20"/>
          <w:szCs w:val="20"/>
          <w:lang w:eastAsia="zh-CN"/>
        </w:rPr>
        <w:t>……..……..……………………......................</w:t>
      </w:r>
    </w:p>
    <w:p w14:paraId="5A58851F" w14:textId="77777777" w:rsidR="008E4022" w:rsidRPr="00560A2E" w:rsidRDefault="008E4022" w:rsidP="008E4022">
      <w:pPr>
        <w:spacing w:line="240" w:lineRule="auto"/>
        <w:ind w:left="0" w:right="252"/>
        <w:rPr>
          <w:rFonts w:asciiTheme="minorHAnsi" w:hAnsiTheme="minorHAnsi" w:cstheme="minorHAnsi"/>
          <w:lang w:eastAsia="zh-CN"/>
        </w:rPr>
      </w:pPr>
      <w:r w:rsidRPr="00560A2E">
        <w:rPr>
          <w:rFonts w:asciiTheme="minorHAnsi" w:hAnsiTheme="minorHAnsi" w:cstheme="minorHAnsi"/>
          <w:lang w:eastAsia="zh-CN"/>
        </w:rPr>
        <w:t xml:space="preserve">       (miejscowość)                                                                                          (pieczęć i podpis osoby/osób uprawnionej/-</w:t>
      </w:r>
      <w:proofErr w:type="spellStart"/>
      <w:r w:rsidRPr="00560A2E">
        <w:rPr>
          <w:rFonts w:asciiTheme="minorHAnsi" w:hAnsiTheme="minorHAnsi" w:cstheme="minorHAnsi"/>
          <w:lang w:eastAsia="zh-CN"/>
        </w:rPr>
        <w:t>ych</w:t>
      </w:r>
      <w:proofErr w:type="spellEnd"/>
    </w:p>
    <w:p w14:paraId="10F7CE88" w14:textId="77777777" w:rsidR="008E4022" w:rsidRPr="00560A2E" w:rsidRDefault="008E4022" w:rsidP="008E4022">
      <w:pPr>
        <w:spacing w:line="240" w:lineRule="auto"/>
        <w:ind w:right="252"/>
        <w:rPr>
          <w:rFonts w:asciiTheme="minorHAnsi" w:hAnsiTheme="minorHAnsi" w:cstheme="minorHAnsi"/>
          <w:lang w:eastAsia="zh-CN"/>
        </w:rPr>
      </w:pPr>
      <w:r w:rsidRPr="00560A2E">
        <w:rPr>
          <w:rFonts w:asciiTheme="minorHAnsi" w:hAnsiTheme="minorHAnsi" w:cstheme="minorHAnsi"/>
          <w:lang w:eastAsia="zh-CN"/>
        </w:rPr>
        <w:t xml:space="preserve">                                                                                                           do podejmowania zobowiązań)</w:t>
      </w:r>
    </w:p>
    <w:p w14:paraId="63080F33" w14:textId="473C06B9" w:rsidR="00630BE4" w:rsidRPr="00560A2E" w:rsidRDefault="00630BE4" w:rsidP="003A5364">
      <w:pPr>
        <w:spacing w:line="360" w:lineRule="auto"/>
        <w:ind w:right="72"/>
        <w:jc w:val="both"/>
        <w:rPr>
          <w:rFonts w:asciiTheme="minorHAnsi" w:hAnsiTheme="minorHAnsi" w:cstheme="minorHAnsi"/>
          <w:lang w:eastAsia="zh-CN"/>
        </w:rPr>
      </w:pPr>
    </w:p>
    <w:sectPr w:rsidR="00630BE4" w:rsidRPr="00560A2E">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E4B0" w14:textId="77777777" w:rsidR="00846136" w:rsidRDefault="00846136">
      <w:pPr>
        <w:spacing w:line="240" w:lineRule="auto"/>
      </w:pPr>
      <w:r>
        <w:separator/>
      </w:r>
    </w:p>
  </w:endnote>
  <w:endnote w:type="continuationSeparator" w:id="0">
    <w:p w14:paraId="7FC1A782" w14:textId="77777777" w:rsidR="00846136" w:rsidRDefault="00846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846136" w:rsidRDefault="00846136">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846136" w:rsidRDefault="00846136">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BC19B5">
                            <w:rPr>
                              <w:rStyle w:val="Numerstrony"/>
                              <w:noProof/>
                              <w:sz w:val="16"/>
                              <w:szCs w:val="16"/>
                            </w:rPr>
                            <w:t>10</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8"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846136" w:rsidRDefault="00846136">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BC19B5">
                      <w:rPr>
                        <w:rStyle w:val="Numerstrony"/>
                        <w:noProof/>
                        <w:sz w:val="16"/>
                        <w:szCs w:val="16"/>
                      </w:rPr>
                      <w:t>10</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7AFF4" w14:textId="77777777" w:rsidR="00846136" w:rsidRDefault="00846136">
      <w:pPr>
        <w:spacing w:line="240" w:lineRule="auto"/>
      </w:pPr>
      <w:r>
        <w:separator/>
      </w:r>
    </w:p>
  </w:footnote>
  <w:footnote w:type="continuationSeparator" w:id="0">
    <w:p w14:paraId="7AD73914" w14:textId="77777777" w:rsidR="00846136" w:rsidRDefault="008461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0DED7837"/>
    <w:multiLevelType w:val="hybridMultilevel"/>
    <w:tmpl w:val="3808F9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5584614"/>
    <w:multiLevelType w:val="hybridMultilevel"/>
    <w:tmpl w:val="FFFFFFFF"/>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8"/>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105B03"/>
    <w:rsid w:val="001229DB"/>
    <w:rsid w:val="00143BE2"/>
    <w:rsid w:val="00157A9F"/>
    <w:rsid w:val="001606A6"/>
    <w:rsid w:val="001E4DD2"/>
    <w:rsid w:val="002D4C5C"/>
    <w:rsid w:val="002E3D44"/>
    <w:rsid w:val="00316CBF"/>
    <w:rsid w:val="0038412A"/>
    <w:rsid w:val="003A5364"/>
    <w:rsid w:val="003B1D19"/>
    <w:rsid w:val="003D77E0"/>
    <w:rsid w:val="003E2023"/>
    <w:rsid w:val="00404B0B"/>
    <w:rsid w:val="00430A3A"/>
    <w:rsid w:val="004416F4"/>
    <w:rsid w:val="00496AA1"/>
    <w:rsid w:val="004B3F8C"/>
    <w:rsid w:val="004E2A5E"/>
    <w:rsid w:val="00560A2E"/>
    <w:rsid w:val="00565EFF"/>
    <w:rsid w:val="005701A1"/>
    <w:rsid w:val="005A6B78"/>
    <w:rsid w:val="005E42F7"/>
    <w:rsid w:val="005E595F"/>
    <w:rsid w:val="00630BE4"/>
    <w:rsid w:val="00660EB7"/>
    <w:rsid w:val="00685E1C"/>
    <w:rsid w:val="006E096E"/>
    <w:rsid w:val="006E6B77"/>
    <w:rsid w:val="00700105"/>
    <w:rsid w:val="007135E8"/>
    <w:rsid w:val="00723E25"/>
    <w:rsid w:val="00760F13"/>
    <w:rsid w:val="00781317"/>
    <w:rsid w:val="007A4801"/>
    <w:rsid w:val="008239EF"/>
    <w:rsid w:val="00846136"/>
    <w:rsid w:val="00846B62"/>
    <w:rsid w:val="008B3CB0"/>
    <w:rsid w:val="008E4022"/>
    <w:rsid w:val="009310EC"/>
    <w:rsid w:val="009447DC"/>
    <w:rsid w:val="009A66F4"/>
    <w:rsid w:val="009C2EB9"/>
    <w:rsid w:val="009D40C9"/>
    <w:rsid w:val="00A233AE"/>
    <w:rsid w:val="00A57AB0"/>
    <w:rsid w:val="00AA2B06"/>
    <w:rsid w:val="00AC5BE2"/>
    <w:rsid w:val="00AC6FE7"/>
    <w:rsid w:val="00AD54E3"/>
    <w:rsid w:val="00B10B23"/>
    <w:rsid w:val="00B65A49"/>
    <w:rsid w:val="00BB25E0"/>
    <w:rsid w:val="00BC19B5"/>
    <w:rsid w:val="00BD7422"/>
    <w:rsid w:val="00D65ED3"/>
    <w:rsid w:val="00D72C17"/>
    <w:rsid w:val="00DD6585"/>
    <w:rsid w:val="00DF30DA"/>
    <w:rsid w:val="00E319A7"/>
    <w:rsid w:val="00ED3B8E"/>
    <w:rsid w:val="00F028A1"/>
    <w:rsid w:val="00F37581"/>
    <w:rsid w:val="00F37EDD"/>
    <w:rsid w:val="00F84565"/>
    <w:rsid w:val="00FC79A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2F7"/>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BE75-3B2E-467D-814E-82EFBF1C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2908</Words>
  <Characters>17451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35</cp:revision>
  <cp:lastPrinted>2022-05-25T08:32:00Z</cp:lastPrinted>
  <dcterms:created xsi:type="dcterms:W3CDTF">2021-07-25T18:19:00Z</dcterms:created>
  <dcterms:modified xsi:type="dcterms:W3CDTF">2023-02-10T10:42:00Z</dcterms:modified>
</cp:coreProperties>
</file>