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6E" w:rsidRPr="009B68EB" w:rsidRDefault="0007116E" w:rsidP="009B68EB">
      <w:pPr>
        <w:widowControl w:val="0"/>
        <w:suppressAutoHyphens w:val="0"/>
        <w:autoSpaceDE w:val="0"/>
        <w:autoSpaceDN w:val="0"/>
        <w:adjustRightInd w:val="0"/>
        <w:spacing w:line="278" w:lineRule="auto"/>
        <w:jc w:val="right"/>
        <w:rPr>
          <w:rFonts w:ascii="Arial" w:hAnsi="Arial" w:cs="Arial"/>
          <w:lang w:eastAsia="pl-PL"/>
        </w:rPr>
      </w:pPr>
    </w:p>
    <w:p w:rsidR="009B68EB" w:rsidRDefault="009B68EB" w:rsidP="009B68EB">
      <w:pPr>
        <w:suppressAutoHyphens w:val="0"/>
        <w:ind w:left="4245" w:hanging="4245"/>
        <w:jc w:val="both"/>
        <w:rPr>
          <w:rFonts w:ascii="Arial" w:hAnsi="Arial" w:cs="Arial"/>
          <w:b/>
          <w:lang w:eastAsia="pl-PL"/>
        </w:rPr>
      </w:pPr>
    </w:p>
    <w:p w:rsidR="00127557" w:rsidRPr="0007116E" w:rsidRDefault="0075290F" w:rsidP="00EA64FA">
      <w:pPr>
        <w:suppressAutoHyphens w:val="0"/>
        <w:ind w:left="4245" w:hanging="4245"/>
        <w:jc w:val="right"/>
        <w:rPr>
          <w:rFonts w:ascii="Arial" w:hAnsi="Arial" w:cs="Arial"/>
          <w:b/>
          <w:i/>
        </w:rPr>
      </w:pPr>
      <w:r w:rsidRPr="00087C2F">
        <w:rPr>
          <w:rFonts w:ascii="Arial" w:hAnsi="Arial" w:cs="Arial"/>
          <w:b/>
          <w:lang w:eastAsia="pl-PL"/>
        </w:rPr>
        <w:t>ZP.271.4.</w:t>
      </w:r>
      <w:r w:rsidR="00345092">
        <w:rPr>
          <w:rFonts w:ascii="Arial" w:hAnsi="Arial" w:cs="Arial"/>
          <w:b/>
          <w:lang w:eastAsia="pl-PL"/>
        </w:rPr>
        <w:t>5</w:t>
      </w:r>
      <w:r w:rsidR="00127557" w:rsidRPr="00087C2F">
        <w:rPr>
          <w:rFonts w:ascii="Arial" w:hAnsi="Arial" w:cs="Arial"/>
          <w:b/>
          <w:lang w:eastAsia="pl-PL"/>
        </w:rPr>
        <w:t>.20</w:t>
      </w:r>
      <w:r w:rsidR="00087C2F" w:rsidRPr="00087C2F">
        <w:rPr>
          <w:rFonts w:ascii="Arial" w:hAnsi="Arial" w:cs="Arial"/>
          <w:b/>
          <w:lang w:eastAsia="pl-PL"/>
        </w:rPr>
        <w:t>20</w:t>
      </w:r>
      <w:r w:rsidR="00127557" w:rsidRPr="00087C2F">
        <w:rPr>
          <w:rFonts w:ascii="Arial" w:hAnsi="Arial" w:cs="Arial"/>
          <w:b/>
          <w:lang w:eastAsia="pl-PL"/>
        </w:rPr>
        <w:t xml:space="preserve">                      </w:t>
      </w:r>
      <w:r w:rsidR="00127557" w:rsidRPr="003A6C53">
        <w:rPr>
          <w:rFonts w:ascii="Arial" w:hAnsi="Arial" w:cs="Arial"/>
          <w:b/>
          <w:lang w:eastAsia="pl-PL"/>
        </w:rPr>
        <w:tab/>
      </w:r>
      <w:r w:rsidR="00EA64FA">
        <w:rPr>
          <w:rFonts w:ascii="Arial" w:hAnsi="Arial" w:cs="Arial"/>
          <w:b/>
          <w:lang w:eastAsia="pl-PL"/>
        </w:rPr>
        <w:t xml:space="preserve">                  </w:t>
      </w:r>
      <w:r w:rsidR="009B68EB">
        <w:rPr>
          <w:rFonts w:ascii="Arial" w:hAnsi="Arial" w:cs="Arial"/>
          <w:b/>
          <w:lang w:eastAsia="pl-PL"/>
        </w:rPr>
        <w:t xml:space="preserve">    </w:t>
      </w:r>
      <w:r w:rsidR="00EA64FA">
        <w:rPr>
          <w:rFonts w:ascii="Arial" w:hAnsi="Arial" w:cs="Arial"/>
          <w:lang w:eastAsia="pl-PL"/>
        </w:rPr>
        <w:t xml:space="preserve">Grabica, dn. 12 sierpnia </w:t>
      </w:r>
      <w:r w:rsidR="009B68EB" w:rsidRPr="003A6C53">
        <w:rPr>
          <w:rFonts w:ascii="Arial" w:hAnsi="Arial" w:cs="Arial"/>
          <w:lang w:eastAsia="pl-PL"/>
        </w:rPr>
        <w:t>2020r</w:t>
      </w:r>
      <w:r w:rsidR="00EA64FA">
        <w:rPr>
          <w:rFonts w:ascii="Arial" w:hAnsi="Arial" w:cs="Arial"/>
          <w:lang w:eastAsia="pl-PL"/>
        </w:rPr>
        <w:t>.</w:t>
      </w:r>
    </w:p>
    <w:p w:rsidR="00BE70E3" w:rsidRPr="0007116E" w:rsidRDefault="009B68EB" w:rsidP="00127557">
      <w:pPr>
        <w:suppressAutoHyphens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</w:p>
    <w:p w:rsidR="006E7AA9" w:rsidRPr="0007116E" w:rsidRDefault="006E7AA9" w:rsidP="006E7AA9">
      <w:pPr>
        <w:widowControl w:val="0"/>
        <w:suppressAutoHyphens w:val="0"/>
        <w:autoSpaceDE w:val="0"/>
        <w:autoSpaceDN w:val="0"/>
        <w:adjustRightInd w:val="0"/>
        <w:ind w:left="4536" w:hanging="4536"/>
        <w:rPr>
          <w:rFonts w:ascii="Arial" w:hAnsi="Arial" w:cs="Arial"/>
          <w:b/>
          <w:lang w:eastAsia="pl-PL"/>
        </w:rPr>
      </w:pPr>
      <w:r w:rsidRPr="0007116E">
        <w:rPr>
          <w:rFonts w:ascii="Arial" w:hAnsi="Arial" w:cs="Arial"/>
          <w:b/>
          <w:lang w:eastAsia="pl-PL"/>
        </w:rPr>
        <w:tab/>
      </w:r>
    </w:p>
    <w:p w:rsidR="006E7AA9" w:rsidRPr="00087C2F" w:rsidRDefault="006E7AA9" w:rsidP="006E7AA9">
      <w:pPr>
        <w:widowControl w:val="0"/>
        <w:suppressAutoHyphens w:val="0"/>
        <w:autoSpaceDE w:val="0"/>
        <w:autoSpaceDN w:val="0"/>
        <w:adjustRightInd w:val="0"/>
        <w:jc w:val="center"/>
        <w:rPr>
          <w:spacing w:val="32"/>
          <w:sz w:val="28"/>
          <w:szCs w:val="28"/>
          <w:lang w:eastAsia="pl-PL"/>
        </w:rPr>
      </w:pPr>
      <w:r w:rsidRPr="00D14CBD">
        <w:rPr>
          <w:bCs/>
          <w:spacing w:val="32"/>
          <w:sz w:val="28"/>
          <w:szCs w:val="28"/>
          <w:lang w:eastAsia="pl-PL"/>
        </w:rPr>
        <w:t xml:space="preserve">ZAPYTANIE OFERTOWE </w:t>
      </w:r>
      <w:r w:rsidR="00040805" w:rsidRPr="00D14CBD">
        <w:rPr>
          <w:spacing w:val="32"/>
          <w:sz w:val="28"/>
          <w:szCs w:val="28"/>
          <w:lang w:eastAsia="pl-PL"/>
        </w:rPr>
        <w:t>Nr</w:t>
      </w:r>
      <w:r w:rsidR="00FE6049" w:rsidRPr="00D14CBD">
        <w:rPr>
          <w:spacing w:val="32"/>
          <w:sz w:val="28"/>
          <w:szCs w:val="28"/>
          <w:lang w:eastAsia="pl-PL"/>
        </w:rPr>
        <w:t xml:space="preserve"> </w:t>
      </w:r>
      <w:r w:rsidR="00345092">
        <w:rPr>
          <w:spacing w:val="32"/>
          <w:sz w:val="28"/>
          <w:szCs w:val="28"/>
          <w:lang w:eastAsia="pl-PL"/>
        </w:rPr>
        <w:t>5</w:t>
      </w:r>
    </w:p>
    <w:p w:rsidR="006E7AA9" w:rsidRPr="00556F8A" w:rsidRDefault="006E7AA9" w:rsidP="006E7AA9">
      <w:pPr>
        <w:widowControl w:val="0"/>
        <w:suppressAutoHyphens w:val="0"/>
        <w:autoSpaceDE w:val="0"/>
        <w:autoSpaceDN w:val="0"/>
        <w:adjustRightInd w:val="0"/>
        <w:jc w:val="center"/>
        <w:rPr>
          <w:spacing w:val="32"/>
          <w:sz w:val="28"/>
          <w:szCs w:val="28"/>
          <w:lang w:eastAsia="pl-PL"/>
        </w:rPr>
      </w:pPr>
    </w:p>
    <w:p w:rsidR="001546AE" w:rsidRPr="00087C2F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right="600"/>
        <w:jc w:val="both"/>
        <w:rPr>
          <w:sz w:val="22"/>
          <w:szCs w:val="22"/>
          <w:lang w:eastAsia="pl-PL"/>
        </w:rPr>
      </w:pPr>
      <w:r w:rsidRPr="00087C2F">
        <w:rPr>
          <w:rFonts w:ascii="Arial" w:hAnsi="Arial" w:cs="Arial"/>
          <w:b/>
          <w:sz w:val="22"/>
          <w:szCs w:val="22"/>
          <w:lang w:eastAsia="pl-PL"/>
        </w:rPr>
        <w:t>Zamawiający:</w:t>
      </w:r>
      <w:r w:rsidRPr="00087C2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87C2F">
        <w:rPr>
          <w:rFonts w:ascii="Arial" w:hAnsi="Arial" w:cs="Arial"/>
          <w:b/>
          <w:bCs/>
          <w:sz w:val="22"/>
          <w:szCs w:val="22"/>
          <w:lang w:eastAsia="pl-PL"/>
        </w:rPr>
        <w:t>Gmina Grabica</w:t>
      </w:r>
      <w:r w:rsidRPr="00087C2F">
        <w:rPr>
          <w:rFonts w:ascii="Arial" w:hAnsi="Arial" w:cs="Arial"/>
          <w:sz w:val="22"/>
          <w:szCs w:val="22"/>
          <w:lang w:eastAsia="pl-PL"/>
        </w:rPr>
        <w:t xml:space="preserve"> zaprasza do złożenia oferty na:</w:t>
      </w:r>
    </w:p>
    <w:p w:rsidR="0068690B" w:rsidRPr="00087C2F" w:rsidRDefault="0068690B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right="600"/>
        <w:jc w:val="both"/>
        <w:rPr>
          <w:sz w:val="22"/>
          <w:szCs w:val="22"/>
        </w:rPr>
      </w:pPr>
      <w:r w:rsidRPr="00087C2F">
        <w:rPr>
          <w:rFonts w:ascii="Arial" w:hAnsi="Arial" w:cs="Arial"/>
          <w:b/>
          <w:sz w:val="22"/>
          <w:szCs w:val="22"/>
          <w:u w:val="single"/>
        </w:rPr>
        <w:t xml:space="preserve">Przedmiotem zamówienia jest </w:t>
      </w:r>
    </w:p>
    <w:p w:rsidR="00087C2F" w:rsidRPr="001C079F" w:rsidRDefault="001C079F" w:rsidP="001C079F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AD6C76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ykonanie </w:t>
      </w:r>
      <w:r w:rsidR="00A65608" w:rsidRPr="00AD6C76">
        <w:rPr>
          <w:rFonts w:ascii="Arial" w:hAnsi="Arial" w:cs="Arial"/>
          <w:b/>
          <w:bCs/>
          <w:sz w:val="22"/>
          <w:szCs w:val="22"/>
          <w:lang w:eastAsia="pl-PL"/>
        </w:rPr>
        <w:t>kompletnej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A65608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dokumentacji 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>projektow</w:t>
      </w:r>
      <w:r w:rsidR="00A65608" w:rsidRPr="00AD6C76">
        <w:rPr>
          <w:rFonts w:ascii="Arial" w:hAnsi="Arial" w:cs="Arial"/>
          <w:b/>
          <w:bCs/>
          <w:sz w:val="22"/>
          <w:szCs w:val="22"/>
          <w:lang w:eastAsia="pl-PL"/>
        </w:rPr>
        <w:t>o-kosztorysowej</w:t>
      </w:r>
      <w:r w:rsidR="00087C2F" w:rsidRPr="00AD6C76">
        <w:rPr>
          <w:rFonts w:ascii="Arial" w:hAnsi="Arial" w:cs="Arial"/>
          <w:b/>
          <w:bCs/>
          <w:sz w:val="22"/>
          <w:szCs w:val="22"/>
          <w:lang w:eastAsia="pl-PL"/>
        </w:rPr>
        <w:t xml:space="preserve"> rozbudowy zbiorczej oczyszczalni ścieków w Grabicy</w:t>
      </w:r>
      <w:r w:rsidR="00087C2F" w:rsidRPr="001C079F">
        <w:rPr>
          <w:rFonts w:ascii="Arial" w:hAnsi="Arial" w:cs="Arial"/>
          <w:sz w:val="22"/>
          <w:szCs w:val="22"/>
          <w:lang w:eastAsia="pl-PL"/>
        </w:rPr>
        <w:t>, z uwagi na przeprowadzoną oraz planowaną rozbudowę zbiorczego systemu kanalizacyjnego na terenie gminy, prowadzącej do:</w:t>
      </w:r>
    </w:p>
    <w:p w:rsidR="00087C2F" w:rsidRPr="00087C2F" w:rsidRDefault="00087C2F" w:rsidP="00087C2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zwiększenia przepustowości istniejącej, gminnej oczyszczalni ścieków z 200 m3/dobę do 400 m3/dobę dla RLM do 4000, która była przewidziana i opisana w dokumentacji projektowej jako II etap budowy, wraz ze złożeniem wniosków</w:t>
      </w:r>
      <w:r w:rsidRPr="00087C2F">
        <w:rPr>
          <w:rFonts w:ascii="Arial" w:hAnsi="Arial" w:cs="Arial"/>
          <w:sz w:val="22"/>
          <w:szCs w:val="22"/>
          <w:lang w:eastAsia="pl-PL"/>
        </w:rPr>
        <w:br/>
        <w:t>i uzyskaniem decyzji środowiskowej, decyzji celu publicznego, pozwolenia wodnopraw</w:t>
      </w:r>
      <w:r w:rsidR="00F7144A">
        <w:rPr>
          <w:rFonts w:ascii="Arial" w:hAnsi="Arial" w:cs="Arial"/>
          <w:sz w:val="22"/>
          <w:szCs w:val="22"/>
          <w:lang w:eastAsia="pl-PL"/>
        </w:rPr>
        <w:t>nego oraz pozwolenia  na budowę, jeżeli będą wymagane.</w:t>
      </w:r>
    </w:p>
    <w:p w:rsidR="00087C2F" w:rsidRPr="00087C2F" w:rsidRDefault="00087C2F" w:rsidP="00087C2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wykorzystania istnie</w:t>
      </w:r>
      <w:r w:rsidR="00F7144A">
        <w:rPr>
          <w:rFonts w:ascii="Arial" w:hAnsi="Arial" w:cs="Arial"/>
          <w:sz w:val="22"/>
          <w:szCs w:val="22"/>
          <w:lang w:eastAsia="pl-PL"/>
        </w:rPr>
        <w:t>jącej infrastruktury i urządzeń.</w:t>
      </w:r>
    </w:p>
    <w:p w:rsidR="00190132" w:rsidRDefault="00087C2F" w:rsidP="0019013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z uwagi na duży udział „grubych” ścieków dowożonych – należy zaprojektować kratę koszową na zrzucie ścieków dowożonych.</w:t>
      </w:r>
    </w:p>
    <w:p w:rsidR="00190132" w:rsidRPr="00087C2F" w:rsidRDefault="00190132" w:rsidP="0019013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  <w:lang w:eastAsia="pl-PL"/>
        </w:rPr>
        <w:t>roboty należy zaprojektować tak, aby utrzymać ciągłość pracy oczyszczalni, bez konieczności wywożenia ścieków w okresie trwania rozbudowy,</w:t>
      </w:r>
    </w:p>
    <w:p w:rsidR="002E6B46" w:rsidRDefault="002E6B46" w:rsidP="00190132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  <w:lang w:eastAsia="pl-PL"/>
        </w:rPr>
      </w:pPr>
    </w:p>
    <w:p w:rsidR="00190132" w:rsidRPr="00AD6C76" w:rsidRDefault="00190132" w:rsidP="00190132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AD6C76">
        <w:rPr>
          <w:rFonts w:ascii="Arial" w:hAnsi="Arial" w:cs="Arial"/>
          <w:sz w:val="22"/>
          <w:szCs w:val="22"/>
          <w:u w:val="single"/>
          <w:lang w:eastAsia="pl-PL"/>
        </w:rPr>
        <w:t>Zamawiający nie dopuszcza zmiany technologii SBR oczyszczania ścieków,</w:t>
      </w:r>
    </w:p>
    <w:p w:rsidR="00190132" w:rsidRPr="00A65608" w:rsidRDefault="00190132" w:rsidP="00190132">
      <w:pPr>
        <w:pStyle w:val="Akapitzlist"/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  <w:lang w:eastAsia="pl-PL"/>
        </w:rPr>
      </w:pPr>
    </w:p>
    <w:p w:rsidR="00087C2F" w:rsidRPr="001C079F" w:rsidRDefault="00087C2F" w:rsidP="001C079F">
      <w:pPr>
        <w:pStyle w:val="Akapitzlist"/>
        <w:numPr>
          <w:ilvl w:val="0"/>
          <w:numId w:val="31"/>
        </w:numPr>
        <w:tabs>
          <w:tab w:val="left" w:pos="540"/>
        </w:tabs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AD6C76">
        <w:rPr>
          <w:rFonts w:ascii="Arial" w:hAnsi="Arial" w:cs="Arial"/>
          <w:b/>
          <w:bCs/>
          <w:sz w:val="22"/>
          <w:szCs w:val="22"/>
        </w:rPr>
        <w:t>sprawowanie nadzoru autorskiego podczas realizacji inwestycji</w:t>
      </w:r>
      <w:r w:rsidRPr="001C079F">
        <w:rPr>
          <w:rFonts w:ascii="Arial" w:hAnsi="Arial" w:cs="Arial"/>
          <w:sz w:val="22"/>
          <w:szCs w:val="22"/>
        </w:rPr>
        <w:t xml:space="preserve"> w zakresie wskazanym w art. 20 ust. 1 pkt. 4 ustawy z dnia 7 lipca 1994 r. Prawo budowlane oraz wyjaśnianie wątpliwości dotyczących projektu i zawartych w nim rozwiązań, dokonywanie niezbędnych poprawek.</w:t>
      </w:r>
    </w:p>
    <w:p w:rsidR="00087C2F" w:rsidRPr="00660CD2" w:rsidRDefault="00087C2F" w:rsidP="00087C2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E6B46" w:rsidRPr="00660CD2" w:rsidRDefault="002E6B46" w:rsidP="002E6B46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660CD2">
        <w:rPr>
          <w:rFonts w:ascii="Arial" w:hAnsi="Arial" w:cs="Arial"/>
          <w:sz w:val="22"/>
          <w:szCs w:val="22"/>
        </w:rPr>
        <w:t xml:space="preserve">objętych kodem CPV:  </w:t>
      </w:r>
    </w:p>
    <w:p w:rsidR="00040805" w:rsidRPr="00660CD2" w:rsidRDefault="00040805" w:rsidP="002E6B46">
      <w:pPr>
        <w:ind w:left="360"/>
        <w:rPr>
          <w:rFonts w:ascii="Arial" w:hAnsi="Arial" w:cs="Arial"/>
          <w:noProof/>
          <w:sz w:val="22"/>
          <w:szCs w:val="22"/>
        </w:rPr>
      </w:pPr>
      <w:r w:rsidRPr="00660CD2">
        <w:rPr>
          <w:rFonts w:ascii="Arial" w:hAnsi="Arial" w:cs="Arial"/>
          <w:sz w:val="22"/>
          <w:szCs w:val="22"/>
        </w:rPr>
        <w:t>71</w:t>
      </w:r>
      <w:r w:rsidR="00660CD2">
        <w:rPr>
          <w:rFonts w:ascii="Arial" w:hAnsi="Arial" w:cs="Arial"/>
          <w:sz w:val="22"/>
          <w:szCs w:val="22"/>
        </w:rPr>
        <w:t>.</w:t>
      </w:r>
      <w:r w:rsidRPr="00660CD2">
        <w:rPr>
          <w:rFonts w:ascii="Arial" w:hAnsi="Arial" w:cs="Arial"/>
          <w:sz w:val="22"/>
          <w:szCs w:val="22"/>
        </w:rPr>
        <w:t>32</w:t>
      </w:r>
      <w:r w:rsidR="00660CD2">
        <w:rPr>
          <w:rFonts w:ascii="Arial" w:hAnsi="Arial" w:cs="Arial"/>
          <w:sz w:val="22"/>
          <w:szCs w:val="22"/>
        </w:rPr>
        <w:t>.</w:t>
      </w:r>
      <w:r w:rsidRPr="00660CD2">
        <w:rPr>
          <w:rFonts w:ascii="Arial" w:hAnsi="Arial" w:cs="Arial"/>
          <w:sz w:val="22"/>
          <w:szCs w:val="22"/>
        </w:rPr>
        <w:t>00</w:t>
      </w:r>
      <w:r w:rsidR="00660CD2">
        <w:rPr>
          <w:rFonts w:ascii="Arial" w:hAnsi="Arial" w:cs="Arial"/>
          <w:sz w:val="22"/>
          <w:szCs w:val="22"/>
        </w:rPr>
        <w:t>.</w:t>
      </w:r>
      <w:r w:rsidRPr="00660CD2">
        <w:rPr>
          <w:rFonts w:ascii="Arial" w:hAnsi="Arial" w:cs="Arial"/>
          <w:sz w:val="22"/>
          <w:szCs w:val="22"/>
        </w:rPr>
        <w:t>00-7 Usługi inżynieryjne w zakresie projektowania</w:t>
      </w:r>
    </w:p>
    <w:p w:rsidR="00FE6049" w:rsidRDefault="00FE6049" w:rsidP="002E6B46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p w:rsidR="00087C2F" w:rsidRPr="001C079F" w:rsidRDefault="001C079F" w:rsidP="001C079F">
      <w:pPr>
        <w:tabs>
          <w:tab w:val="left" w:pos="284"/>
          <w:tab w:val="num" w:pos="2879"/>
        </w:tabs>
        <w:suppressAutoHyphens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C079F">
        <w:rPr>
          <w:rFonts w:ascii="Arial" w:hAnsi="Arial" w:cs="Arial"/>
          <w:sz w:val="22"/>
          <w:szCs w:val="22"/>
        </w:rPr>
        <w:t>Do obowiązków Projektanta w ramach realizacji  przedmiotu zamówienia należy w szczególności: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87C2F">
        <w:rPr>
          <w:rFonts w:ascii="Arial" w:hAnsi="Arial" w:cs="Arial"/>
          <w:sz w:val="22"/>
          <w:szCs w:val="22"/>
        </w:rPr>
        <w:t>Wykonanie dokumentacji projektowej rozbudowy zbiorczej oczyszczalni ścieków w Grabicy,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Wykonanie mapy do celów projektowych.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Uzyskanie decyzji o środowiskowych uwarunkowaniach oraz decyzji o lokalizacji inwestycji celu publicznego (jeżeli będą wymagane).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Opracowanie raportu oddziaływania inwestycji na środowisko (jeżeli będzie wymagany).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Opracowanie nowej instrukcji obsługi oczyszczalni ścieków.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Opracowanie i wykonanie przedmiarów robót, kosztorysów inwestorskich i specyfikacji technicznej.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>Wykonanie i opracowanie wszystkich innych niewymienionych wyżej dokumentów, które są wymagane do wydania przez właściwy organ pozwolenia na budowę, zgodnie z wymogami ustawy "Prawo Budowlane" oraz niezbędne do właściwego funkcjonowania obiektu będącego przedmiotem zamówienia.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lastRenderedPageBreak/>
        <w:t>Zamawiający zastrzega sobie prawo do ewentualnej oceny opracowanej dokumentacji przez niezależnego projektanta, wyznaczonego przez Zamawiającego.</w:t>
      </w:r>
    </w:p>
    <w:p w:rsidR="00AA2BC3" w:rsidRDefault="00AA2BC3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przedłożyć do akceptacji Zamawiającemu w terminie 4 tygodni do podpisania umowy koncepcję </w:t>
      </w:r>
      <w:r w:rsidR="00180085">
        <w:rPr>
          <w:rFonts w:ascii="Arial" w:hAnsi="Arial" w:cs="Arial"/>
          <w:sz w:val="22"/>
          <w:szCs w:val="22"/>
        </w:rPr>
        <w:t>zamierzenia,</w:t>
      </w:r>
    </w:p>
    <w:p w:rsidR="00AA2BC3" w:rsidRDefault="00AA2BC3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 ciągu 7 dni od dnia przedłożenia koncepcji zaakceptuje ją lub  wniesie </w:t>
      </w:r>
      <w:r w:rsidR="00180085">
        <w:rPr>
          <w:rFonts w:ascii="Arial" w:hAnsi="Arial" w:cs="Arial"/>
          <w:sz w:val="22"/>
          <w:szCs w:val="22"/>
        </w:rPr>
        <w:t xml:space="preserve">do niej </w:t>
      </w:r>
      <w:r>
        <w:rPr>
          <w:rFonts w:ascii="Arial" w:hAnsi="Arial" w:cs="Arial"/>
          <w:sz w:val="22"/>
          <w:szCs w:val="22"/>
        </w:rPr>
        <w:t>uwagi pisemnie lub drogą e-mailową powiadamiając o tym Wykonawcę.</w:t>
      </w:r>
    </w:p>
    <w:p w:rsidR="00AA2BC3" w:rsidRPr="00D76EA7" w:rsidRDefault="00AA2BC3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72E94">
        <w:rPr>
          <w:rFonts w:ascii="Arial" w:hAnsi="Arial" w:cs="Arial"/>
          <w:sz w:val="22"/>
          <w:szCs w:val="22"/>
        </w:rPr>
        <w:t xml:space="preserve">Wykonawca w terminie 14 dni od dnia otrzymania uwag </w:t>
      </w:r>
      <w:r w:rsidR="00180085" w:rsidRPr="00272E94">
        <w:rPr>
          <w:rFonts w:ascii="Arial" w:hAnsi="Arial" w:cs="Arial"/>
          <w:sz w:val="22"/>
          <w:szCs w:val="22"/>
        </w:rPr>
        <w:t>do koncepcji</w:t>
      </w:r>
      <w:r w:rsidR="00180085">
        <w:rPr>
          <w:rFonts w:ascii="Arial" w:hAnsi="Arial" w:cs="Arial"/>
          <w:sz w:val="22"/>
          <w:szCs w:val="22"/>
        </w:rPr>
        <w:t xml:space="preserve">, </w:t>
      </w:r>
      <w:r w:rsidRPr="00272E94">
        <w:rPr>
          <w:rFonts w:ascii="Arial" w:hAnsi="Arial" w:cs="Arial"/>
          <w:sz w:val="22"/>
          <w:szCs w:val="22"/>
        </w:rPr>
        <w:t xml:space="preserve">o których mowa w </w:t>
      </w:r>
      <w:r w:rsidR="00180085">
        <w:rPr>
          <w:rFonts w:ascii="Arial" w:hAnsi="Arial" w:cs="Arial"/>
          <w:sz w:val="22"/>
          <w:szCs w:val="22"/>
        </w:rPr>
        <w:t xml:space="preserve">lit. J, </w:t>
      </w:r>
      <w:r w:rsidR="008505A6" w:rsidRPr="008505A6">
        <w:rPr>
          <w:rFonts w:ascii="Arial" w:hAnsi="Arial" w:cs="Arial"/>
          <w:sz w:val="22"/>
          <w:szCs w:val="22"/>
        </w:rPr>
        <w:t xml:space="preserve"> przedłoży</w:t>
      </w:r>
      <w:r w:rsidR="008505A6">
        <w:rPr>
          <w:rFonts w:ascii="Arial" w:hAnsi="Arial" w:cs="Arial"/>
          <w:color w:val="FF0000"/>
          <w:sz w:val="22"/>
          <w:szCs w:val="22"/>
        </w:rPr>
        <w:t xml:space="preserve"> </w:t>
      </w:r>
      <w:r w:rsidR="00D76EA7" w:rsidRPr="00D76EA7">
        <w:rPr>
          <w:rFonts w:ascii="Arial" w:hAnsi="Arial" w:cs="Arial"/>
          <w:sz w:val="22"/>
          <w:szCs w:val="22"/>
        </w:rPr>
        <w:t>Zamawiając</w:t>
      </w:r>
      <w:r w:rsidR="00D76EA7">
        <w:rPr>
          <w:rFonts w:ascii="Arial" w:hAnsi="Arial" w:cs="Arial"/>
          <w:sz w:val="22"/>
          <w:szCs w:val="22"/>
        </w:rPr>
        <w:t>emu</w:t>
      </w:r>
      <w:r w:rsidR="00D76EA7" w:rsidRPr="00D76EA7">
        <w:rPr>
          <w:rFonts w:ascii="Arial" w:hAnsi="Arial" w:cs="Arial"/>
          <w:sz w:val="22"/>
          <w:szCs w:val="22"/>
        </w:rPr>
        <w:t xml:space="preserve"> </w:t>
      </w:r>
      <w:r w:rsidR="00D76EA7">
        <w:rPr>
          <w:rFonts w:ascii="Arial" w:hAnsi="Arial" w:cs="Arial"/>
          <w:sz w:val="22"/>
          <w:szCs w:val="22"/>
        </w:rPr>
        <w:t>poprawioną koncepcję zgodnie z uwagami Zamawiającego.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D76EA7">
        <w:rPr>
          <w:rFonts w:ascii="Arial" w:hAnsi="Arial" w:cs="Arial"/>
          <w:sz w:val="22"/>
          <w:szCs w:val="22"/>
        </w:rPr>
        <w:t>Przedłożenie gotowego</w:t>
      </w:r>
      <w:r w:rsidRPr="00087C2F">
        <w:rPr>
          <w:rFonts w:ascii="Arial" w:hAnsi="Arial" w:cs="Arial"/>
          <w:sz w:val="22"/>
          <w:szCs w:val="22"/>
        </w:rPr>
        <w:t xml:space="preserve"> projektu do akceptacji Zamawiającemu przed złożeniem wniosku o pozwolenie na budowę lub dokonania zgłoszenia. W terminie 7 dni Zamawiający sprawdzi zgodność projektu z umową i SIWZ. 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 xml:space="preserve">Uzyskanie pozwolenia na budowę </w:t>
      </w:r>
    </w:p>
    <w:p w:rsidR="00087C2F" w:rsidRPr="00087C2F" w:rsidRDefault="00087C2F" w:rsidP="00087C2F">
      <w:pPr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87C2F">
        <w:rPr>
          <w:rFonts w:ascii="Arial" w:hAnsi="Arial" w:cs="Arial"/>
          <w:sz w:val="22"/>
          <w:szCs w:val="22"/>
        </w:rPr>
        <w:t xml:space="preserve">Sprawowanie nadzoru autorskiego. </w:t>
      </w:r>
    </w:p>
    <w:p w:rsidR="00087C2F" w:rsidRPr="00087C2F" w:rsidRDefault="00087C2F" w:rsidP="00087C2F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087C2F" w:rsidRPr="00493064" w:rsidRDefault="00087C2F" w:rsidP="002E6B46">
      <w:pPr>
        <w:ind w:left="360"/>
        <w:rPr>
          <w:rFonts w:ascii="Arial" w:hAnsi="Arial" w:cs="Arial"/>
          <w:noProof/>
          <w:sz w:val="22"/>
          <w:szCs w:val="22"/>
        </w:rPr>
      </w:pPr>
    </w:p>
    <w:p w:rsidR="002E6B46" w:rsidRPr="00493064" w:rsidRDefault="002E6B46" w:rsidP="002E6B46">
      <w:pPr>
        <w:pStyle w:val="Nagwek2"/>
        <w:spacing w:before="0" w:after="0" w:line="240" w:lineRule="auto"/>
        <w:ind w:left="900" w:right="-108" w:hanging="900"/>
        <w:jc w:val="both"/>
        <w:rPr>
          <w:sz w:val="22"/>
          <w:szCs w:val="22"/>
        </w:rPr>
      </w:pPr>
      <w:r w:rsidRPr="00493064">
        <w:rPr>
          <w:sz w:val="22"/>
          <w:szCs w:val="22"/>
        </w:rPr>
        <w:t>UWAGA! Zakres i forma dokumentacji projektowej opracowanej na podstawie niniejszego zapytania musi być zgodna z Rozporządzeniem z dnia 2 września 2004r. w sprawie szczegółowego zakresu i formy dokumentacji projektowej, specyfikacji technicznych wykonania i odbioru robót budowlanych oraz programu funkcjonalno – użytkowego (</w:t>
      </w:r>
      <w:proofErr w:type="spellStart"/>
      <w:r w:rsidR="00EA5E35">
        <w:rPr>
          <w:sz w:val="22"/>
          <w:szCs w:val="22"/>
        </w:rPr>
        <w:t>t.j</w:t>
      </w:r>
      <w:proofErr w:type="spellEnd"/>
      <w:r w:rsidR="00EA5E35">
        <w:rPr>
          <w:sz w:val="22"/>
          <w:szCs w:val="22"/>
        </w:rPr>
        <w:t xml:space="preserve">. </w:t>
      </w:r>
      <w:r w:rsidRPr="00EA5E35">
        <w:rPr>
          <w:sz w:val="22"/>
          <w:szCs w:val="22"/>
        </w:rPr>
        <w:t>Dz. U. z 20</w:t>
      </w:r>
      <w:r w:rsidR="00495A8D" w:rsidRPr="00EA5E35">
        <w:rPr>
          <w:sz w:val="22"/>
          <w:szCs w:val="22"/>
        </w:rPr>
        <w:t>13</w:t>
      </w:r>
      <w:r w:rsidRPr="00EA5E35">
        <w:rPr>
          <w:sz w:val="22"/>
          <w:szCs w:val="22"/>
        </w:rPr>
        <w:t>r. poz.</w:t>
      </w:r>
      <w:r w:rsidR="00EA5E35" w:rsidRPr="00EA5E35">
        <w:rPr>
          <w:sz w:val="22"/>
          <w:szCs w:val="22"/>
        </w:rPr>
        <w:t xml:space="preserve"> 1129</w:t>
      </w:r>
      <w:r w:rsidRPr="00EA5E35">
        <w:rPr>
          <w:sz w:val="22"/>
          <w:szCs w:val="22"/>
        </w:rPr>
        <w:t xml:space="preserve"> z </w:t>
      </w:r>
      <w:proofErr w:type="spellStart"/>
      <w:r w:rsidRPr="00EA5E35">
        <w:rPr>
          <w:sz w:val="22"/>
          <w:szCs w:val="22"/>
        </w:rPr>
        <w:t>późn</w:t>
      </w:r>
      <w:proofErr w:type="spellEnd"/>
      <w:r w:rsidRPr="00EA5E35">
        <w:rPr>
          <w:sz w:val="22"/>
          <w:szCs w:val="22"/>
        </w:rPr>
        <w:t>. zm</w:t>
      </w:r>
      <w:r w:rsidRPr="00493064">
        <w:rPr>
          <w:sz w:val="22"/>
          <w:szCs w:val="22"/>
        </w:rPr>
        <w:t xml:space="preserve">.) </w:t>
      </w:r>
    </w:p>
    <w:p w:rsidR="0068690B" w:rsidRPr="003935A7" w:rsidRDefault="0068690B" w:rsidP="0068690B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right="60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E7AA9" w:rsidRDefault="006E7AA9" w:rsidP="006E7AA9">
      <w:pPr>
        <w:tabs>
          <w:tab w:val="left" w:pos="426"/>
        </w:tabs>
        <w:autoSpaceDN w:val="0"/>
        <w:ind w:left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Wymagania dodatkowe Zamawiającego w stosunku do Wykonawcy dokumentacji projektowej dla przedmiotu zamówienia:</w:t>
      </w:r>
    </w:p>
    <w:p w:rsidR="00815DD0" w:rsidRDefault="00815DD0" w:rsidP="006E7AA9">
      <w:pPr>
        <w:tabs>
          <w:tab w:val="left" w:pos="426"/>
        </w:tabs>
        <w:autoSpaceDN w:val="0"/>
        <w:ind w:left="42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815DD0">
        <w:rPr>
          <w:rFonts w:ascii="Arial" w:hAnsi="Arial" w:cs="Arial"/>
          <w:sz w:val="22"/>
          <w:szCs w:val="22"/>
        </w:rPr>
        <w:t xml:space="preserve">Opracowane projekty budowlane i wykonawcze winny być zgodne </w:t>
      </w:r>
      <w:r w:rsidRPr="00815DD0">
        <w:rPr>
          <w:rFonts w:ascii="Arial" w:hAnsi="Arial" w:cs="Arial"/>
          <w:sz w:val="22"/>
          <w:szCs w:val="22"/>
        </w:rPr>
        <w:br/>
        <w:t>z Rozporządzeniem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 w:rsidRPr="00815DD0">
        <w:rPr>
          <w:rFonts w:ascii="Arial" w:hAnsi="Arial" w:cs="Arial"/>
          <w:sz w:val="22"/>
          <w:szCs w:val="22"/>
        </w:rPr>
        <w:t>t.j</w:t>
      </w:r>
      <w:proofErr w:type="spellEnd"/>
      <w:r w:rsidRPr="00815DD0">
        <w:rPr>
          <w:rFonts w:ascii="Arial" w:hAnsi="Arial" w:cs="Arial"/>
          <w:sz w:val="22"/>
          <w:szCs w:val="22"/>
        </w:rPr>
        <w:t xml:space="preserve">. Dz. U. z 2013r. poz. 1129 z </w:t>
      </w:r>
      <w:proofErr w:type="spellStart"/>
      <w:r w:rsidRPr="00815DD0">
        <w:rPr>
          <w:rFonts w:ascii="Arial" w:hAnsi="Arial" w:cs="Arial"/>
          <w:sz w:val="22"/>
          <w:szCs w:val="22"/>
        </w:rPr>
        <w:t>późn</w:t>
      </w:r>
      <w:proofErr w:type="spellEnd"/>
      <w:r w:rsidRPr="00815DD0">
        <w:rPr>
          <w:rFonts w:ascii="Arial" w:hAnsi="Arial" w:cs="Arial"/>
          <w:sz w:val="22"/>
          <w:szCs w:val="22"/>
        </w:rPr>
        <w:t xml:space="preserve">. zm.), a także zawierać wszystkie elementy i rysunki wykonawcze  niezbędne do kompletnej realizacji inwestycji zgodnie z przeznaczeniem, wymogami Prawa Budowlanego i  przepisów wykonawczych. 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  <w:tab w:val="num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Przedmiot niniejszej umowy obejmuje wszystkie czynności niezbędne do prawidłowego wykonania zamówienia, w tym wszystkie  czynności przygotowawcze i pomocnicze. 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  <w:tab w:val="num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Przedmiot umowy, o którym mowa w ust. 1 powinien być wykonywany zgodnie z obowiązującymi przepisami prawa oraz powinien posiadać wszelkie niezbędne uzgodnienia i opracowania.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  <w:tab w:val="num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Zastosowane w projekcie wyroby budowlane winny odpowiadać wymogom wyrobów dopuszczonych do obrotu i stosowania w budownictwie (art. 10 ustawy z dnia 7 lipca 1994r. Prawo budowlane).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W dokumentacji projektowej nie mogą występować nazwy własne producentów czy dostawców oraz nazwy typów materiałów i urządzeń. Wymagania dotyczące materiałów i urządzeń powinny być tak sformułowane, aby nie wskazywać na dostawcę lub producenta. Nie można też przywoływać instrukcji konkretnego producenta.</w:t>
      </w:r>
    </w:p>
    <w:p w:rsidR="00815DD0" w:rsidRPr="00815DD0" w:rsidRDefault="00845D2D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15DD0" w:rsidRPr="00815DD0">
        <w:rPr>
          <w:rFonts w:ascii="Arial" w:hAnsi="Arial" w:cs="Arial"/>
          <w:sz w:val="22"/>
          <w:szCs w:val="22"/>
        </w:rPr>
        <w:t xml:space="preserve">W przypadku braku możliwości zachowania obowiązku określonego w lit. e) i wskazania w dokumentacji projektowo – kosztorysowej konkretnego rozwiązania, Projektant jest zobowiązany do złożenia stosownego oświadczenia oraz wskazania co najmniej 2 innych rozwiązań alternatywnych do zaproponowanego w dokumentacji projektowej a dostępnych na rynku. 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lastRenderedPageBreak/>
        <w:t xml:space="preserve">Kosztorysy inwestorskie winny być wykonane zgodnie z Rozporządzeniem Ministra Infrastruktury z dnia 18 maja 2004r. </w:t>
      </w:r>
      <w:r w:rsidRPr="00EA5E35">
        <w:rPr>
          <w:rFonts w:ascii="Arial" w:hAnsi="Arial" w:cs="Arial"/>
          <w:sz w:val="22"/>
          <w:szCs w:val="22"/>
        </w:rPr>
        <w:t>(Dz. U. z 2004r. Nr 130 poz. 1389</w:t>
      </w:r>
      <w:r w:rsidR="00EA5E35" w:rsidRPr="00EA5E3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A5E35" w:rsidRPr="00EA5E35">
        <w:rPr>
          <w:rFonts w:ascii="Arial" w:hAnsi="Arial" w:cs="Arial"/>
          <w:sz w:val="22"/>
          <w:szCs w:val="22"/>
        </w:rPr>
        <w:t>pózn</w:t>
      </w:r>
      <w:proofErr w:type="spellEnd"/>
      <w:r w:rsidR="00EA5E35" w:rsidRPr="00EA5E35">
        <w:rPr>
          <w:rFonts w:ascii="Arial" w:hAnsi="Arial" w:cs="Arial"/>
          <w:sz w:val="22"/>
          <w:szCs w:val="22"/>
        </w:rPr>
        <w:t>. zm.</w:t>
      </w:r>
      <w:r w:rsidRPr="00EA5E35">
        <w:rPr>
          <w:rFonts w:ascii="Arial" w:hAnsi="Arial" w:cs="Arial"/>
          <w:sz w:val="22"/>
          <w:szCs w:val="22"/>
        </w:rPr>
        <w:t>)</w:t>
      </w:r>
      <w:r w:rsidRPr="00815DD0">
        <w:rPr>
          <w:rFonts w:ascii="Arial" w:hAnsi="Arial" w:cs="Arial"/>
          <w:sz w:val="22"/>
          <w:szCs w:val="22"/>
        </w:rPr>
        <w:t xml:space="preserve"> </w:t>
      </w:r>
      <w:r w:rsidR="00EA5E35">
        <w:rPr>
          <w:rFonts w:ascii="Arial" w:hAnsi="Arial" w:cs="Arial"/>
          <w:sz w:val="22"/>
          <w:szCs w:val="22"/>
        </w:rPr>
        <w:br/>
      </w:r>
      <w:r w:rsidRPr="00815DD0">
        <w:rPr>
          <w:rFonts w:ascii="Arial" w:hAnsi="Arial" w:cs="Arial"/>
          <w:sz w:val="22"/>
          <w:szCs w:val="22"/>
        </w:rPr>
        <w:t>i stanowić odrębne opracowanie, a ich wartość musi być utajniona i znana tylko Zamawiającemu.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Przedmiary robót i kosztorysy inwestorskie winny być wykonane w rozbiciu </w:t>
      </w:r>
      <w:r w:rsidRPr="00815DD0">
        <w:rPr>
          <w:rFonts w:ascii="Arial" w:hAnsi="Arial" w:cs="Arial"/>
          <w:sz w:val="22"/>
          <w:szCs w:val="22"/>
        </w:rPr>
        <w:br/>
        <w:t>na  rodzaje robót i elementy.</w:t>
      </w:r>
    </w:p>
    <w:p w:rsidR="00815DD0" w:rsidRPr="00815DD0" w:rsidRDefault="00815DD0" w:rsidP="00815DD0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  Dokumentację projektowo - kosztorysową należy wykonać w następującej ilości i zakresie:</w:t>
      </w:r>
    </w:p>
    <w:p w:rsidR="00815DD0" w:rsidRPr="00815DD0" w:rsidRDefault="00815DD0" w:rsidP="00815DD0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 xml:space="preserve">1) Projekt budowlany i wykonawczy wraz z uzgodnieniami - </w:t>
      </w:r>
      <w:r w:rsidRPr="00492606">
        <w:rPr>
          <w:rFonts w:ascii="Arial" w:hAnsi="Arial" w:cs="Arial"/>
          <w:sz w:val="22"/>
          <w:szCs w:val="22"/>
        </w:rPr>
        <w:t>5 egz.+ wersja elektroniczna</w:t>
      </w:r>
    </w:p>
    <w:p w:rsidR="00815DD0" w:rsidRPr="00815DD0" w:rsidRDefault="00815DD0" w:rsidP="00815DD0">
      <w:pPr>
        <w:tabs>
          <w:tab w:val="left" w:pos="851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2) Przedmiary robót - 2 egz.+ wersja elektroniczna</w:t>
      </w:r>
    </w:p>
    <w:p w:rsidR="00815DD0" w:rsidRPr="00815DD0" w:rsidRDefault="00815DD0" w:rsidP="00815DD0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3) Kosztorysy inwestorskie - 2 egz. + wersja elektroniczna</w:t>
      </w:r>
    </w:p>
    <w:p w:rsidR="00815DD0" w:rsidRPr="00815DD0" w:rsidRDefault="00815DD0" w:rsidP="00815DD0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4) Specyfikacja techniczna wykonania i odbioru robót - 2 egz. + wersja elektroniczna</w:t>
      </w:r>
    </w:p>
    <w:p w:rsidR="00815DD0" w:rsidRDefault="00815DD0" w:rsidP="00815DD0">
      <w:pPr>
        <w:tabs>
          <w:tab w:val="left" w:pos="851"/>
        </w:tabs>
        <w:ind w:left="851"/>
        <w:jc w:val="both"/>
        <w:rPr>
          <w:sz w:val="22"/>
          <w:szCs w:val="22"/>
        </w:rPr>
      </w:pPr>
      <w:r w:rsidRPr="00815DD0">
        <w:rPr>
          <w:rFonts w:ascii="Arial" w:hAnsi="Arial" w:cs="Arial"/>
          <w:sz w:val="22"/>
          <w:szCs w:val="22"/>
        </w:rPr>
        <w:t>5) uzyskanie pozwolenia na budowę w imieniu Zamawiającego</w:t>
      </w:r>
      <w:r>
        <w:rPr>
          <w:sz w:val="22"/>
          <w:szCs w:val="22"/>
        </w:rPr>
        <w:t>.</w:t>
      </w:r>
    </w:p>
    <w:p w:rsidR="00815DD0" w:rsidRPr="003935A7" w:rsidRDefault="00815DD0" w:rsidP="00815DD0">
      <w:pPr>
        <w:tabs>
          <w:tab w:val="left" w:pos="426"/>
        </w:tabs>
        <w:autoSpaceDN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15DD0" w:rsidRPr="003935A7" w:rsidRDefault="006E7AA9" w:rsidP="00815DD0">
      <w:pPr>
        <w:suppressAutoHyphens w:val="0"/>
        <w:ind w:firstLine="426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3935A7">
        <w:rPr>
          <w:rFonts w:ascii="Arial" w:hAnsi="Arial" w:cs="Arial"/>
          <w:sz w:val="22"/>
          <w:szCs w:val="22"/>
          <w:u w:val="single"/>
          <w:lang w:eastAsia="pl-PL"/>
        </w:rPr>
        <w:t>Warunki szczegółowe:</w:t>
      </w:r>
    </w:p>
    <w:p w:rsidR="006E7AA9" w:rsidRPr="003935A7" w:rsidRDefault="006E7AA9" w:rsidP="007B4822">
      <w:pPr>
        <w:suppressAutoHyphens w:val="0"/>
        <w:ind w:left="709" w:hanging="283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a) 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Cenę ofertową należy </w:t>
      </w:r>
      <w:r w:rsidRPr="003935A7">
        <w:rPr>
          <w:rFonts w:ascii="Arial" w:hAnsi="Arial" w:cs="Arial"/>
          <w:sz w:val="22"/>
          <w:szCs w:val="22"/>
          <w:lang w:eastAsia="pl-PL"/>
        </w:rPr>
        <w:t>podać w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sz w:val="22"/>
          <w:szCs w:val="22"/>
          <w:lang w:eastAsia="pl-PL"/>
        </w:rPr>
        <w:t xml:space="preserve">„Formularzu ofertowym” (Załącznik nr 1) </w:t>
      </w:r>
      <w:r w:rsidRPr="003935A7">
        <w:rPr>
          <w:rFonts w:ascii="Arial" w:hAnsi="Arial" w:cs="Arial"/>
          <w:b/>
          <w:sz w:val="22"/>
          <w:szCs w:val="22"/>
          <w:u w:val="single"/>
          <w:lang w:eastAsia="pl-PL"/>
        </w:rPr>
        <w:t>w PLN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br/>
        <w:t>w formie ryczałtu</w:t>
      </w:r>
      <w:r w:rsidRPr="003935A7">
        <w:rPr>
          <w:rFonts w:ascii="Arial" w:hAnsi="Arial" w:cs="Arial"/>
          <w:sz w:val="22"/>
          <w:szCs w:val="22"/>
          <w:lang w:eastAsia="pl-PL"/>
        </w:rPr>
        <w:t>.</w:t>
      </w:r>
    </w:p>
    <w:p w:rsidR="006E7AA9" w:rsidRPr="003935A7" w:rsidRDefault="006E7AA9" w:rsidP="007B4822">
      <w:pPr>
        <w:widowControl w:val="0"/>
        <w:suppressAutoHyphens w:val="0"/>
        <w:autoSpaceDE w:val="0"/>
        <w:autoSpaceDN w:val="0"/>
        <w:adjustRightInd w:val="0"/>
        <w:ind w:left="709" w:right="-2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>Ustawa z dnia 23 kwietnia 1964r. Kodeks</w:t>
      </w:r>
      <w:r w:rsidR="00291E7F">
        <w:rPr>
          <w:rFonts w:ascii="Arial" w:hAnsi="Arial" w:cs="Arial"/>
          <w:i/>
          <w:iCs/>
          <w:sz w:val="20"/>
          <w:szCs w:val="20"/>
          <w:lang w:eastAsia="pl-PL"/>
        </w:rPr>
        <w:t xml:space="preserve"> Cywilny </w:t>
      </w:r>
      <w:r w:rsidR="00291E7F" w:rsidRPr="00EA5E35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="00EA5E35" w:rsidRPr="00EA5E35">
        <w:rPr>
          <w:rFonts w:ascii="Arial" w:hAnsi="Arial" w:cs="Arial"/>
          <w:i/>
          <w:iCs/>
          <w:sz w:val="20"/>
          <w:szCs w:val="20"/>
        </w:rPr>
        <w:t xml:space="preserve">Dz. U. z 2019r. poz. 1145 z </w:t>
      </w:r>
      <w:proofErr w:type="spellStart"/>
      <w:r w:rsidR="00EA5E35" w:rsidRPr="00EA5E35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EA5E35" w:rsidRPr="00EA5E35">
        <w:rPr>
          <w:rFonts w:ascii="Arial" w:hAnsi="Arial" w:cs="Arial"/>
          <w:i/>
          <w:iCs/>
          <w:sz w:val="20"/>
          <w:szCs w:val="20"/>
        </w:rPr>
        <w:t>. zm.</w:t>
      </w:r>
      <w:r w:rsidRPr="00EA5E35">
        <w:rPr>
          <w:rFonts w:ascii="Arial" w:hAnsi="Arial" w:cs="Arial"/>
          <w:i/>
          <w:iCs/>
          <w:sz w:val="20"/>
          <w:szCs w:val="20"/>
          <w:lang w:eastAsia="pl-PL"/>
        </w:rPr>
        <w:t>)</w:t>
      </w: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 xml:space="preserve"> ten rodzaj wynagrodzenia określa w art. 632 następująco:</w:t>
      </w:r>
    </w:p>
    <w:p w:rsidR="006E7AA9" w:rsidRPr="003935A7" w:rsidRDefault="006E7AA9" w:rsidP="007B4822">
      <w:pPr>
        <w:widowControl w:val="0"/>
        <w:suppressAutoHyphens w:val="0"/>
        <w:autoSpaceDE w:val="0"/>
        <w:autoSpaceDN w:val="0"/>
        <w:adjustRightInd w:val="0"/>
        <w:ind w:left="720" w:right="-2" w:hanging="36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ab/>
        <w:t>§ 1.  Jeżeli strony umówiły się o wynagrodzenie ryczałtowe, przyjmujący zamówienie nie może żądać podwyższenia wynagrodzenia, chociażby w czasie zawarcia umowy nie można było przewidzieć rozmiaru lub kosztów prac.</w:t>
      </w:r>
    </w:p>
    <w:p w:rsidR="006E7AA9" w:rsidRPr="003935A7" w:rsidRDefault="006E7AA9" w:rsidP="007B4822">
      <w:pPr>
        <w:widowControl w:val="0"/>
        <w:suppressAutoHyphens w:val="0"/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935A7">
        <w:rPr>
          <w:rFonts w:ascii="Arial" w:hAnsi="Arial" w:cs="Arial"/>
          <w:i/>
          <w:iCs/>
          <w:sz w:val="20"/>
          <w:szCs w:val="20"/>
          <w:lang w:eastAsia="pl-PL"/>
        </w:rPr>
        <w:tab/>
        <w:t>§ 2. Jeżeli jednak wskutek zmiany stosunków, której nie można było przewidzieć, wykonanie dzieła groziłoby przyjmującemu zamówienie rażącą stratą, sąd może podwyższyć ryczałt lub rozwiązać umowę.</w:t>
      </w:r>
    </w:p>
    <w:p w:rsidR="00C95292" w:rsidRPr="00C84349" w:rsidRDefault="006E7AA9" w:rsidP="00C95292">
      <w:pPr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left="709" w:right="-2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bCs/>
          <w:sz w:val="22"/>
          <w:szCs w:val="22"/>
          <w:lang w:eastAsia="pl-PL"/>
        </w:rPr>
        <w:t>W związku z powyższym cena oferty musi zawierać wynagrodzenie za kompletne wykonanie przedmiotu zamówienia okre</w:t>
      </w:r>
      <w:r w:rsidRPr="003935A7">
        <w:rPr>
          <w:rFonts w:ascii="Arial" w:eastAsia="TTE11116C0t00" w:hAnsi="Arial" w:cs="Arial"/>
          <w:bCs/>
          <w:sz w:val="22"/>
          <w:szCs w:val="22"/>
          <w:lang w:eastAsia="pl-PL"/>
        </w:rPr>
        <w:t>ś</w:t>
      </w:r>
      <w:r w:rsidRPr="003935A7">
        <w:rPr>
          <w:rFonts w:ascii="Arial" w:hAnsi="Arial" w:cs="Arial"/>
          <w:bCs/>
          <w:sz w:val="22"/>
          <w:szCs w:val="22"/>
          <w:lang w:eastAsia="pl-PL"/>
        </w:rPr>
        <w:t>lonego w niniej</w:t>
      </w:r>
      <w:r w:rsidR="00FA709B" w:rsidRPr="003935A7">
        <w:rPr>
          <w:rFonts w:ascii="Arial" w:hAnsi="Arial" w:cs="Arial"/>
          <w:bCs/>
          <w:sz w:val="22"/>
          <w:szCs w:val="22"/>
          <w:lang w:eastAsia="pl-PL"/>
        </w:rPr>
        <w:t xml:space="preserve">szym Zapytaniu, </w:t>
      </w:r>
      <w:r w:rsidR="00FA709B" w:rsidRPr="00AE2681">
        <w:rPr>
          <w:rFonts w:ascii="Arial" w:hAnsi="Arial" w:cs="Arial"/>
          <w:bCs/>
          <w:sz w:val="22"/>
          <w:szCs w:val="22"/>
          <w:lang w:eastAsia="pl-PL"/>
        </w:rPr>
        <w:t>w tym za sprawowanie nadzoru autorskiego.</w:t>
      </w:r>
    </w:p>
    <w:p w:rsidR="006E7AA9" w:rsidRPr="003935A7" w:rsidRDefault="006E7AA9" w:rsidP="007B4822">
      <w:pPr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left="709" w:right="-2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Wynagrodzenie płatne będzie przelewem w ciągu 30 dni od daty otrzymania prawidłowo sporządzon</w:t>
      </w:r>
      <w:r w:rsidR="00354602" w:rsidRPr="003935A7">
        <w:rPr>
          <w:rFonts w:ascii="Arial" w:hAnsi="Arial" w:cs="Arial"/>
          <w:sz w:val="22"/>
          <w:szCs w:val="22"/>
          <w:lang w:eastAsia="pl-PL"/>
        </w:rPr>
        <w:t xml:space="preserve">ej </w:t>
      </w:r>
      <w:r w:rsidRPr="003935A7">
        <w:rPr>
          <w:rFonts w:ascii="Arial" w:hAnsi="Arial" w:cs="Arial"/>
          <w:sz w:val="22"/>
          <w:szCs w:val="22"/>
          <w:lang w:eastAsia="pl-PL"/>
        </w:rPr>
        <w:t>faktur</w:t>
      </w:r>
      <w:r w:rsidR="00354602" w:rsidRPr="003935A7">
        <w:rPr>
          <w:rFonts w:ascii="Arial" w:hAnsi="Arial" w:cs="Arial"/>
          <w:sz w:val="22"/>
          <w:szCs w:val="22"/>
          <w:lang w:eastAsia="pl-PL"/>
        </w:rPr>
        <w:t>y</w:t>
      </w:r>
      <w:r w:rsidRPr="003935A7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B7093C" w:rsidRPr="00635696" w:rsidRDefault="006E7AA9" w:rsidP="007B4822">
      <w:pPr>
        <w:widowControl w:val="0"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left="709" w:right="-2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Zamawiający nie dopuszcza możliwości podzlecenia całości wykonania prac objętych niniejszą </w:t>
      </w:r>
      <w:r w:rsidRPr="003935A7">
        <w:rPr>
          <w:rFonts w:ascii="Arial" w:hAnsi="Arial" w:cs="Arial"/>
          <w:spacing w:val="1"/>
          <w:sz w:val="22"/>
          <w:szCs w:val="22"/>
          <w:lang w:eastAsia="pl-PL"/>
        </w:rPr>
        <w:t>umową przez Projektanta innemu Wykonawcy.</w:t>
      </w:r>
    </w:p>
    <w:p w:rsidR="004C54B7" w:rsidRPr="00272E94" w:rsidRDefault="006E7AA9" w:rsidP="004C54B7">
      <w:pPr>
        <w:pStyle w:val="Akapitzlist"/>
        <w:numPr>
          <w:ilvl w:val="0"/>
          <w:numId w:val="1"/>
        </w:numPr>
        <w:suppressAutoHyphens w:val="0"/>
        <w:spacing w:before="120"/>
        <w:ind w:left="357" w:right="74" w:hanging="357"/>
        <w:jc w:val="both"/>
      </w:pPr>
      <w:r w:rsidRPr="00272E94">
        <w:rPr>
          <w:rFonts w:ascii="Arial" w:hAnsi="Arial" w:cs="Arial"/>
          <w:b/>
          <w:sz w:val="22"/>
          <w:szCs w:val="22"/>
          <w:lang w:eastAsia="pl-PL"/>
        </w:rPr>
        <w:t>Termin realizacji zamówienia:</w:t>
      </w:r>
      <w:r w:rsidRPr="00272E94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4C54B7" w:rsidRPr="004C54B7" w:rsidRDefault="00E9150F" w:rsidP="004C54B7">
      <w:pPr>
        <w:pStyle w:val="Akapitzlist"/>
        <w:numPr>
          <w:ilvl w:val="0"/>
          <w:numId w:val="34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E9150F">
        <w:rPr>
          <w:rFonts w:ascii="Arial" w:hAnsi="Arial" w:cs="Arial"/>
          <w:bCs/>
          <w:sz w:val="22"/>
          <w:szCs w:val="22"/>
        </w:rPr>
        <w:t>w zakresie dokumentacji projektow</w:t>
      </w:r>
      <w:r w:rsidR="00AD6C76">
        <w:rPr>
          <w:rFonts w:ascii="Arial" w:hAnsi="Arial" w:cs="Arial"/>
          <w:bCs/>
          <w:sz w:val="22"/>
          <w:szCs w:val="22"/>
        </w:rPr>
        <w:t>o - kosztorysowej</w:t>
      </w:r>
      <w:r w:rsidRPr="00E9150F">
        <w:rPr>
          <w:rFonts w:ascii="Arial" w:hAnsi="Arial" w:cs="Arial"/>
          <w:bCs/>
          <w:sz w:val="22"/>
          <w:szCs w:val="22"/>
        </w:rPr>
        <w:t xml:space="preserve"> - </w:t>
      </w:r>
      <w:r w:rsidR="00A53EC6">
        <w:rPr>
          <w:rFonts w:ascii="Arial" w:hAnsi="Arial" w:cs="Arial"/>
          <w:b/>
          <w:sz w:val="22"/>
          <w:szCs w:val="22"/>
        </w:rPr>
        <w:t>nie później niż w ciągu 12</w:t>
      </w:r>
      <w:r w:rsidRPr="00E9150F">
        <w:rPr>
          <w:rFonts w:ascii="Arial" w:hAnsi="Arial" w:cs="Arial"/>
          <w:b/>
          <w:sz w:val="22"/>
          <w:szCs w:val="22"/>
        </w:rPr>
        <w:t xml:space="preserve"> miesięcy od dnia podpisania umowy, </w:t>
      </w:r>
      <w:r w:rsidRPr="00E9150F">
        <w:rPr>
          <w:rFonts w:ascii="Arial" w:hAnsi="Arial" w:cs="Arial"/>
          <w:bCs/>
          <w:sz w:val="22"/>
          <w:szCs w:val="22"/>
        </w:rPr>
        <w:t xml:space="preserve">w tym </w:t>
      </w:r>
      <w:r w:rsidRPr="00272E94">
        <w:rPr>
          <w:rFonts w:ascii="Arial" w:hAnsi="Arial" w:cs="Arial"/>
          <w:bCs/>
          <w:sz w:val="22"/>
          <w:szCs w:val="22"/>
        </w:rPr>
        <w:t xml:space="preserve">Projektant opracuje i przedłoży Zamawiającemu koncepcję przebudowy w terminie </w:t>
      </w:r>
      <w:r w:rsidR="008505A6" w:rsidRPr="00272E94">
        <w:rPr>
          <w:rFonts w:ascii="Arial" w:hAnsi="Arial" w:cs="Arial"/>
          <w:bCs/>
          <w:sz w:val="22"/>
          <w:szCs w:val="22"/>
        </w:rPr>
        <w:t>4 t</w:t>
      </w:r>
      <w:r w:rsidR="008505A6">
        <w:rPr>
          <w:rFonts w:ascii="Arial" w:hAnsi="Arial" w:cs="Arial"/>
          <w:bCs/>
          <w:sz w:val="22"/>
          <w:szCs w:val="22"/>
        </w:rPr>
        <w:t>ygodni od podpisania umowy.</w:t>
      </w:r>
    </w:p>
    <w:p w:rsidR="00E9150F" w:rsidRPr="00E9150F" w:rsidRDefault="00E9150F" w:rsidP="00E9150F">
      <w:pPr>
        <w:pStyle w:val="Akapitzlist"/>
        <w:numPr>
          <w:ilvl w:val="0"/>
          <w:numId w:val="34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E9150F">
        <w:rPr>
          <w:rFonts w:ascii="Arial" w:hAnsi="Arial" w:cs="Arial"/>
          <w:bCs/>
          <w:sz w:val="22"/>
          <w:szCs w:val="22"/>
        </w:rPr>
        <w:t>w zakresie pełnienia nadzoru autorskiego - do chwili zakończenia inwestycji realizowanej w oparciu o wykonaną dokumentację</w:t>
      </w:r>
      <w:r w:rsidRPr="00E9150F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105B03" w:rsidRPr="003935A7" w:rsidRDefault="006E7AA9" w:rsidP="00635696">
      <w:pPr>
        <w:widowControl w:val="0"/>
        <w:numPr>
          <w:ilvl w:val="0"/>
          <w:numId w:val="1"/>
        </w:numPr>
        <w:tabs>
          <w:tab w:val="num" w:pos="3"/>
        </w:tabs>
        <w:suppressAutoHyphens w:val="0"/>
        <w:autoSpaceDE w:val="0"/>
        <w:autoSpaceDN w:val="0"/>
        <w:adjustRightInd w:val="0"/>
        <w:spacing w:before="120" w:line="360" w:lineRule="auto"/>
        <w:ind w:left="357" w:right="601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Miejsce lub sposób </w:t>
      </w:r>
      <w:r w:rsidR="00105B03" w:rsidRPr="003935A7">
        <w:rPr>
          <w:rFonts w:ascii="Arial" w:hAnsi="Arial" w:cs="Arial"/>
          <w:b/>
          <w:sz w:val="22"/>
          <w:szCs w:val="22"/>
          <w:lang w:eastAsia="pl-PL"/>
        </w:rPr>
        <w:t>uzyskania zapytania ofertowego:</w:t>
      </w:r>
    </w:p>
    <w:p w:rsidR="006E7AA9" w:rsidRPr="003935A7" w:rsidRDefault="00105B03" w:rsidP="00C9529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 w:right="601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zamieszczono na stronie internetowej Zamawiającego, wysłano emailem oraz pocztą polską do wybranych wykonawców.</w:t>
      </w:r>
    </w:p>
    <w:p w:rsidR="006E7AA9" w:rsidRPr="003935A7" w:rsidRDefault="006E7AA9" w:rsidP="00AD6C76">
      <w:pPr>
        <w:widowControl w:val="0"/>
        <w:numPr>
          <w:ilvl w:val="0"/>
          <w:numId w:val="1"/>
        </w:numPr>
        <w:tabs>
          <w:tab w:val="num" w:pos="3"/>
        </w:tabs>
        <w:suppressAutoHyphens w:val="0"/>
        <w:autoSpaceDE w:val="0"/>
        <w:autoSpaceDN w:val="0"/>
        <w:adjustRightInd w:val="0"/>
        <w:spacing w:before="120" w:line="360" w:lineRule="auto"/>
        <w:ind w:left="357" w:right="-2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Miejsce lub sposób uzyskania informacji oraz dodatkowej dokumentacji określającej szczegółowe warunki udziału w postępowaniu o udzielenie zamówienia: </w:t>
      </w:r>
    </w:p>
    <w:p w:rsidR="006E7AA9" w:rsidRPr="003935A7" w:rsidRDefault="006E7AA9" w:rsidP="0045530F">
      <w:pPr>
        <w:widowControl w:val="0"/>
        <w:suppressAutoHyphens w:val="0"/>
        <w:autoSpaceDE w:val="0"/>
        <w:autoSpaceDN w:val="0"/>
        <w:adjustRightInd w:val="0"/>
        <w:spacing w:line="317" w:lineRule="auto"/>
        <w:ind w:right="601"/>
        <w:jc w:val="both"/>
        <w:rPr>
          <w:rFonts w:ascii="Arial" w:hAnsi="Arial" w:cs="Arial"/>
          <w:i/>
          <w:sz w:val="22"/>
          <w:szCs w:val="22"/>
          <w:u w:val="single"/>
          <w:lang w:eastAsia="pl-PL"/>
        </w:rPr>
      </w:pPr>
      <w:r w:rsidRPr="003935A7">
        <w:rPr>
          <w:rFonts w:ascii="Arial" w:hAnsi="Arial" w:cs="Arial"/>
          <w:b/>
          <w:sz w:val="20"/>
          <w:szCs w:val="18"/>
          <w:lang w:eastAsia="pl-PL"/>
        </w:rPr>
        <w:t xml:space="preserve"> </w:t>
      </w:r>
      <w:r w:rsidRPr="003935A7">
        <w:rPr>
          <w:rFonts w:ascii="Arial" w:hAnsi="Arial" w:cs="Arial"/>
          <w:b/>
          <w:sz w:val="20"/>
          <w:szCs w:val="18"/>
          <w:lang w:eastAsia="pl-PL"/>
        </w:rPr>
        <w:tab/>
      </w:r>
      <w:r w:rsidRPr="003935A7">
        <w:rPr>
          <w:rFonts w:ascii="Arial" w:hAnsi="Arial" w:cs="Arial"/>
          <w:i/>
          <w:sz w:val="22"/>
          <w:szCs w:val="22"/>
          <w:u w:val="single"/>
          <w:lang w:eastAsia="pl-PL"/>
        </w:rPr>
        <w:t>Osobą uprawnioną do porozumiewania się z wykonawcami jest:</w:t>
      </w:r>
    </w:p>
    <w:p w:rsidR="006E7AA9" w:rsidRPr="003935A7" w:rsidRDefault="00815DD0" w:rsidP="00AD6C76">
      <w:pPr>
        <w:widowControl w:val="0"/>
        <w:numPr>
          <w:ilvl w:val="0"/>
          <w:numId w:val="4"/>
        </w:numPr>
        <w:tabs>
          <w:tab w:val="clear" w:pos="357"/>
          <w:tab w:val="left" w:pos="1080"/>
        </w:tabs>
        <w:suppressAutoHyphens w:val="0"/>
        <w:autoSpaceDE w:val="0"/>
        <w:autoSpaceDN w:val="0"/>
        <w:adjustRightInd w:val="0"/>
        <w:ind w:left="1083" w:right="-2" w:hanging="40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Zbigniew Kałużny</w:t>
      </w:r>
      <w:r w:rsidR="00F263E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E7AA9" w:rsidRPr="003935A7">
        <w:rPr>
          <w:rFonts w:ascii="Arial" w:hAnsi="Arial" w:cs="Arial"/>
          <w:sz w:val="22"/>
          <w:szCs w:val="22"/>
          <w:lang w:eastAsia="pl-PL"/>
        </w:rPr>
        <w:t>–</w:t>
      </w:r>
      <w:r w:rsidR="00F263E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kierownik</w:t>
      </w:r>
      <w:r w:rsidR="00F263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60D52">
        <w:rPr>
          <w:rFonts w:ascii="Arial" w:hAnsi="Arial" w:cs="Arial"/>
          <w:sz w:val="22"/>
          <w:szCs w:val="22"/>
          <w:lang w:eastAsia="pl-PL"/>
        </w:rPr>
        <w:t>R</w:t>
      </w:r>
      <w:r>
        <w:rPr>
          <w:rFonts w:ascii="Arial" w:hAnsi="Arial" w:cs="Arial"/>
          <w:sz w:val="22"/>
          <w:szCs w:val="22"/>
          <w:lang w:eastAsia="pl-PL"/>
        </w:rPr>
        <w:t xml:space="preserve">eferatu </w:t>
      </w:r>
      <w:r w:rsidR="00B60D52">
        <w:rPr>
          <w:rFonts w:ascii="Arial" w:hAnsi="Arial" w:cs="Arial"/>
          <w:sz w:val="22"/>
          <w:szCs w:val="22"/>
          <w:lang w:eastAsia="pl-PL"/>
        </w:rPr>
        <w:t xml:space="preserve">Inwestycji, Gospodarki Przestrzennej </w:t>
      </w:r>
      <w:r w:rsidR="00B60D52">
        <w:rPr>
          <w:rFonts w:ascii="Arial" w:hAnsi="Arial" w:cs="Arial"/>
          <w:sz w:val="22"/>
          <w:szCs w:val="22"/>
          <w:lang w:eastAsia="pl-PL"/>
        </w:rPr>
        <w:br/>
        <w:t xml:space="preserve">i Mienia Komunalnego </w:t>
      </w:r>
      <w:r w:rsidR="006E7AA9" w:rsidRPr="003935A7">
        <w:rPr>
          <w:rFonts w:ascii="Arial" w:hAnsi="Arial" w:cs="Arial"/>
          <w:sz w:val="22"/>
          <w:szCs w:val="22"/>
          <w:lang w:eastAsia="pl-PL"/>
        </w:rPr>
        <w:t>w Urzędzie Gminy w Grabicy</w:t>
      </w:r>
    </w:p>
    <w:p w:rsidR="006E7AA9" w:rsidRPr="003935A7" w:rsidRDefault="006E7AA9" w:rsidP="0045530F">
      <w:pPr>
        <w:tabs>
          <w:tab w:val="left" w:pos="1080"/>
        </w:tabs>
        <w:autoSpaceDN w:val="0"/>
        <w:ind w:left="1077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w dniach od poniedziałku do piątku w godzinach 7:30 – 15:30, </w:t>
      </w:r>
    </w:p>
    <w:p w:rsidR="006E7AA9" w:rsidRPr="003935A7" w:rsidRDefault="006E7AA9" w:rsidP="0045530F">
      <w:pPr>
        <w:widowControl w:val="0"/>
        <w:suppressAutoHyphens w:val="0"/>
        <w:autoSpaceDE w:val="0"/>
        <w:autoSpaceDN w:val="0"/>
        <w:adjustRightInd w:val="0"/>
        <w:ind w:left="1055" w:right="601" w:firstLine="28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tel. 44 / 616-11-</w:t>
      </w:r>
      <w:r w:rsidR="00815DD0">
        <w:rPr>
          <w:rFonts w:ascii="Arial" w:hAnsi="Arial" w:cs="Arial"/>
          <w:b/>
          <w:sz w:val="22"/>
          <w:szCs w:val="22"/>
          <w:lang w:eastAsia="pl-PL"/>
        </w:rPr>
        <w:t>78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19" w:lineRule="auto"/>
        <w:ind w:left="357" w:right="600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lastRenderedPageBreak/>
        <w:t xml:space="preserve">Kryterium wyboru ofert: </w:t>
      </w:r>
    </w:p>
    <w:p w:rsidR="006E7AA9" w:rsidRPr="003935A7" w:rsidRDefault="006E7AA9" w:rsidP="006E7AA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before="120"/>
        <w:ind w:left="714" w:right="601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najniższa całkowita cena ryczałtowa  -  100  %,</w:t>
      </w:r>
    </w:p>
    <w:p w:rsidR="006E7AA9" w:rsidRPr="003935A7" w:rsidRDefault="006E7AA9" w:rsidP="006E7AA9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spacing w:before="240"/>
        <w:ind w:left="425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3935A7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Liczba przyznanych punktów w ramach </w:t>
      </w:r>
      <w:proofErr w:type="spellStart"/>
      <w:r w:rsidRPr="003935A7">
        <w:rPr>
          <w:rFonts w:ascii="Arial" w:hAnsi="Arial" w:cs="Arial"/>
          <w:bCs/>
          <w:color w:val="000000"/>
          <w:sz w:val="22"/>
          <w:szCs w:val="22"/>
          <w:lang w:eastAsia="pl-PL"/>
        </w:rPr>
        <w:t>w.w</w:t>
      </w:r>
      <w:proofErr w:type="spellEnd"/>
      <w:r w:rsidRPr="003935A7">
        <w:rPr>
          <w:rFonts w:ascii="Arial" w:hAnsi="Arial" w:cs="Arial"/>
          <w:bCs/>
          <w:color w:val="000000"/>
          <w:sz w:val="22"/>
          <w:szCs w:val="22"/>
          <w:lang w:eastAsia="pl-PL"/>
        </w:rPr>
        <w:t>. kryterium zostanie obliczone według wzoru:</w:t>
      </w:r>
    </w:p>
    <w:p w:rsidR="006E7AA9" w:rsidRPr="003935A7" w:rsidRDefault="006E7AA9" w:rsidP="00F263EE">
      <w:pPr>
        <w:widowControl w:val="0"/>
        <w:suppressAutoHyphens w:val="0"/>
        <w:autoSpaceDE w:val="0"/>
        <w:autoSpaceDN w:val="0"/>
        <w:adjustRightInd w:val="0"/>
        <w:spacing w:before="120" w:after="120" w:line="319" w:lineRule="auto"/>
        <w:ind w:left="357" w:right="601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bCs/>
          <w:sz w:val="22"/>
          <w:szCs w:val="22"/>
          <w:lang w:eastAsia="pl-PL"/>
        </w:rPr>
        <w:t>C = C min / C ofert * 100%</w:t>
      </w:r>
    </w:p>
    <w:p w:rsidR="006E7AA9" w:rsidRPr="003935A7" w:rsidRDefault="006E7AA9" w:rsidP="006E7AA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1985" w:right="-2" w:hanging="127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gdzie: C – ilość punktów obliczona dla badanej oferty </w:t>
      </w: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ind w:left="1701" w:right="-2" w:hanging="992"/>
        <w:jc w:val="both"/>
        <w:rPr>
          <w:rFonts w:ascii="Arial" w:hAnsi="Arial" w:cs="Arial"/>
          <w:bCs/>
          <w:sz w:val="22"/>
          <w:szCs w:val="22"/>
          <w:lang w:eastAsia="pl-PL"/>
        </w:rPr>
      </w:pPr>
      <w:proofErr w:type="spellStart"/>
      <w:r w:rsidRPr="003935A7">
        <w:rPr>
          <w:rFonts w:ascii="Arial" w:hAnsi="Arial" w:cs="Arial"/>
          <w:bCs/>
          <w:sz w:val="22"/>
          <w:szCs w:val="22"/>
          <w:lang w:eastAsia="pl-PL"/>
        </w:rPr>
        <w:t>Cmin</w:t>
      </w:r>
      <w:proofErr w:type="spellEnd"/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 – cena w złotych najtańszej oferty, spośród ofert niepodlegających     odrzuceniu </w:t>
      </w: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proofErr w:type="spellStart"/>
      <w:r w:rsidRPr="003935A7">
        <w:rPr>
          <w:rFonts w:ascii="Arial" w:hAnsi="Arial" w:cs="Arial"/>
          <w:bCs/>
          <w:sz w:val="22"/>
          <w:szCs w:val="22"/>
          <w:lang w:eastAsia="pl-PL"/>
        </w:rPr>
        <w:t>Cofert</w:t>
      </w:r>
      <w:proofErr w:type="spellEnd"/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 – cena w złotych badanej oferty </w:t>
      </w:r>
    </w:p>
    <w:p w:rsidR="006E7AA9" w:rsidRPr="003935A7" w:rsidRDefault="006E7AA9" w:rsidP="006E7AA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>Za ofertę najkorzystniejszą uznana zostanie oferta, która w sumie uzyska największą ilość punktów</w:t>
      </w:r>
      <w:r w:rsidRPr="003935A7">
        <w:rPr>
          <w:rFonts w:ascii="Arial" w:hAnsi="Arial" w:cs="Arial"/>
          <w:b/>
          <w:noProof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noProof/>
          <w:sz w:val="22"/>
          <w:szCs w:val="22"/>
          <w:lang w:eastAsia="pl-PL"/>
        </w:rPr>
        <w:t>w ostatecznej ocenie punktowej.</w:t>
      </w:r>
    </w:p>
    <w:p w:rsidR="006E7AA9" w:rsidRPr="003935A7" w:rsidRDefault="006E7AA9" w:rsidP="00FE604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Wymagania, jakie powinni spełniać wykonawcy zamówienia w zakresie dokumentów i oświadczeń:</w:t>
      </w:r>
    </w:p>
    <w:p w:rsidR="006E7AA9" w:rsidRPr="003935A7" w:rsidRDefault="006E7AA9" w:rsidP="00A733CE">
      <w:pPr>
        <w:widowControl w:val="0"/>
        <w:numPr>
          <w:ilvl w:val="1"/>
          <w:numId w:val="5"/>
        </w:numPr>
        <w:tabs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601" w:hanging="284"/>
        <w:jc w:val="both"/>
        <w:rPr>
          <w:rFonts w:ascii="Arial" w:hAnsi="Arial" w:cs="Arial"/>
          <w:b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spacing w:val="2"/>
          <w:sz w:val="22"/>
          <w:szCs w:val="22"/>
          <w:lang w:eastAsia="pl-PL"/>
        </w:rPr>
        <w:t xml:space="preserve">wypełniony formularz ofertowy </w:t>
      </w:r>
      <w:r w:rsidRPr="003935A7">
        <w:rPr>
          <w:rFonts w:ascii="Arial" w:hAnsi="Arial" w:cs="Arial"/>
          <w:i/>
          <w:spacing w:val="2"/>
          <w:sz w:val="22"/>
          <w:szCs w:val="22"/>
          <w:lang w:eastAsia="pl-PL"/>
        </w:rPr>
        <w:t xml:space="preserve">(Załącznik nr </w:t>
      </w:r>
      <w:r w:rsidR="00492606">
        <w:rPr>
          <w:rFonts w:ascii="Arial" w:hAnsi="Arial" w:cs="Arial"/>
          <w:i/>
          <w:spacing w:val="2"/>
          <w:sz w:val="22"/>
          <w:szCs w:val="22"/>
          <w:lang w:eastAsia="pl-PL"/>
        </w:rPr>
        <w:t>5</w:t>
      </w:r>
      <w:r w:rsidRPr="003935A7">
        <w:rPr>
          <w:rFonts w:ascii="Arial" w:hAnsi="Arial" w:cs="Arial"/>
          <w:i/>
          <w:spacing w:val="2"/>
          <w:sz w:val="22"/>
          <w:szCs w:val="22"/>
          <w:lang w:eastAsia="pl-PL"/>
        </w:rPr>
        <w:t>);</w:t>
      </w:r>
    </w:p>
    <w:p w:rsidR="006E7AA9" w:rsidRPr="003935A7" w:rsidRDefault="005F54F9" w:rsidP="00A733CE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3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odpis z właściwego rejestru, </w:t>
      </w:r>
      <w:r w:rsidRPr="003935A7">
        <w:rPr>
          <w:rFonts w:ascii="Arial" w:hAnsi="Arial" w:cs="A"/>
          <w:sz w:val="22"/>
          <w:szCs w:val="22"/>
          <w:lang w:eastAsia="pl-PL"/>
        </w:rPr>
        <w:t>lub z centralnej ewidencji i informacji o działalności gospodarczej, jeżeli odrębne przepisy wymagają wpisu do rejestru lub ewidencji</w:t>
      </w:r>
      <w:r w:rsidR="006E7AA9" w:rsidRPr="003935A7">
        <w:rPr>
          <w:rFonts w:ascii="Arial" w:hAnsi="Arial" w:cs="A"/>
          <w:sz w:val="22"/>
          <w:szCs w:val="22"/>
          <w:lang w:eastAsia="pl-PL"/>
        </w:rPr>
        <w:t>;</w:t>
      </w:r>
    </w:p>
    <w:p w:rsidR="00A07DAC" w:rsidRDefault="006E7AA9" w:rsidP="00A733CE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3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color w:val="000000"/>
          <w:sz w:val="22"/>
          <w:szCs w:val="22"/>
          <w:lang w:eastAsia="pl-PL"/>
        </w:rPr>
        <w:t>dokumenty potwierdzające posiadanie uprawnień do reprezentacji osób podpisujących ofertę, o ile nie wynikają z przepisów prawa lub z przedstawionych dokumentów rejestrowych załączonych do oferty,</w:t>
      </w:r>
      <w:r w:rsidRPr="003935A7">
        <w:rPr>
          <w:rFonts w:ascii="Arial" w:hAnsi="Arial" w:cs="Arial"/>
          <w:color w:val="000000"/>
          <w:spacing w:val="2"/>
          <w:sz w:val="22"/>
          <w:szCs w:val="22"/>
          <w:lang w:eastAsia="pl-PL"/>
        </w:rPr>
        <w:t xml:space="preserve"> </w:t>
      </w:r>
    </w:p>
    <w:p w:rsidR="00A07DAC" w:rsidRPr="00EE06C7" w:rsidRDefault="00A07DAC" w:rsidP="00A733CE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4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EE06C7">
        <w:rPr>
          <w:rFonts w:ascii="Arial" w:eastAsia="Calibri" w:hAnsi="Arial" w:cs="Arial"/>
          <w:sz w:val="22"/>
          <w:szCs w:val="22"/>
          <w:u w:val="single"/>
        </w:rPr>
        <w:t>wykaz usług wykonanych</w:t>
      </w:r>
      <w:r w:rsidRPr="00EE06C7">
        <w:rPr>
          <w:rFonts w:ascii="Arial" w:eastAsia="Calibri" w:hAnsi="Arial" w:cs="Arial"/>
          <w:sz w:val="22"/>
          <w:szCs w:val="22"/>
        </w:rPr>
        <w:t xml:space="preserve">, a w przypadku świadczeń okresowych lub ciągłych również wykonywanych, w okresie ostatnich 3 lat przed upływem terminu składania ofert, a jeżeli okres prowadzenia działalności jest krótszy – w tym okresie, wraz z podaniem ich wartości, przedmiotu, daty wykonania i podmiotów, na rzecz których usługi te zostały wykonane, oraz </w:t>
      </w:r>
      <w:r w:rsidRPr="00EE06C7">
        <w:rPr>
          <w:rFonts w:ascii="Arial" w:eastAsia="Calibri" w:hAnsi="Arial" w:cs="Arial"/>
          <w:sz w:val="22"/>
          <w:szCs w:val="22"/>
          <w:u w:val="single"/>
        </w:rPr>
        <w:t xml:space="preserve">załączeniem dowodów określających czy te usługi zostały wykonane </w:t>
      </w:r>
      <w:r w:rsidRPr="00EE06C7">
        <w:rPr>
          <w:rFonts w:ascii="Arial" w:eastAsia="Calibri" w:hAnsi="Arial" w:cs="Arial"/>
          <w:sz w:val="22"/>
          <w:szCs w:val="22"/>
        </w:rPr>
        <w:t xml:space="preserve">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dokumentów–oświadczenie wykonawcy; W przypadku świadczeń okresowych lub ciągłych nadal wykonywanych referencje bądź inne dokumenty potwierdzające ich należyte wykonanie powinny być wydane </w:t>
      </w:r>
      <w:r w:rsidRPr="00FE6049">
        <w:rPr>
          <w:rFonts w:ascii="Arial" w:eastAsia="Calibri" w:hAnsi="Arial" w:cs="Arial"/>
          <w:sz w:val="22"/>
          <w:szCs w:val="22"/>
        </w:rPr>
        <w:t xml:space="preserve">nie wcześniej niż 3 miesiące przed upływem terminu składania ofert. </w:t>
      </w:r>
      <w:r w:rsidR="00BE7EBC" w:rsidRPr="003935A7">
        <w:rPr>
          <w:rFonts w:ascii="Arial" w:hAnsi="Arial" w:cs="Arial"/>
          <w:i/>
          <w:sz w:val="22"/>
          <w:szCs w:val="22"/>
          <w:lang w:eastAsia="pl-PL"/>
        </w:rPr>
        <w:t xml:space="preserve">(Załącznik nr </w:t>
      </w:r>
      <w:r w:rsidR="00492606">
        <w:rPr>
          <w:rFonts w:ascii="Arial" w:hAnsi="Arial" w:cs="Arial"/>
          <w:i/>
          <w:sz w:val="22"/>
          <w:szCs w:val="22"/>
          <w:lang w:eastAsia="pl-PL"/>
        </w:rPr>
        <w:t>6</w:t>
      </w:r>
      <w:r w:rsidR="00BE7EBC" w:rsidRPr="003935A7">
        <w:rPr>
          <w:rFonts w:ascii="Arial" w:hAnsi="Arial" w:cs="Arial"/>
          <w:i/>
          <w:sz w:val="22"/>
          <w:szCs w:val="22"/>
          <w:lang w:eastAsia="pl-PL"/>
        </w:rPr>
        <w:t>);</w:t>
      </w:r>
    </w:p>
    <w:p w:rsidR="00C2694F" w:rsidRPr="00285B83" w:rsidRDefault="00C2694F" w:rsidP="00B16F25">
      <w:pPr>
        <w:tabs>
          <w:tab w:val="left" w:pos="709"/>
        </w:tabs>
        <w:suppressAutoHyphens w:val="0"/>
        <w:spacing w:before="120" w:after="120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eastAsia="pl-PL"/>
        </w:rPr>
      </w:pPr>
      <w:r w:rsidRPr="00C2694F">
        <w:rPr>
          <w:rFonts w:ascii="Arial" w:hAnsi="Arial" w:cs="Arial"/>
          <w:b/>
          <w:bCs/>
          <w:sz w:val="22"/>
          <w:szCs w:val="22"/>
        </w:rPr>
        <w:t xml:space="preserve">Wykonawca wykaże, że wykonał, </w:t>
      </w:r>
      <w:r w:rsidRPr="00C269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 w przypadku świadczeń okresowych lub ciągłych również wykonywanych, w okresie ostatnich 3 lat przed upływem terminu składania ofert, a jeżeli okres prowadzenia działalności jest krótszy – w tym okresie, </w:t>
      </w:r>
      <w:r w:rsidRPr="00285B83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należycie przynajmniej 1 usługę polegającą na zaprojektowaniu budowy lub rozbudowy lub przebudowy lub remontu lub modernizacji oczyszczalni ścieków za kwotę nie mniejszą niż 40 000,00 zł brutto.</w:t>
      </w:r>
    </w:p>
    <w:p w:rsidR="00CC30B8" w:rsidRPr="00CC30B8" w:rsidRDefault="00234405" w:rsidP="00CC30B8">
      <w:pPr>
        <w:widowControl w:val="0"/>
        <w:numPr>
          <w:ilvl w:val="1"/>
          <w:numId w:val="5"/>
        </w:numPr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-57" w:hanging="284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spacing w:val="2"/>
          <w:sz w:val="22"/>
          <w:szCs w:val="22"/>
          <w:u w:val="single"/>
          <w:lang w:eastAsia="pl-PL"/>
        </w:rPr>
        <w:t>w</w:t>
      </w:r>
      <w:r w:rsidR="006E7AA9" w:rsidRPr="003935A7">
        <w:rPr>
          <w:rFonts w:ascii="Arial" w:hAnsi="Arial" w:cs="Arial"/>
          <w:sz w:val="22"/>
          <w:szCs w:val="22"/>
          <w:u w:val="single"/>
          <w:lang w:eastAsia="pl-PL"/>
        </w:rPr>
        <w:t>ykaz osób</w:t>
      </w:r>
      <w:r w:rsidR="006E7AA9" w:rsidRPr="003935A7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5F54F9" w:rsidRPr="003935A7">
        <w:rPr>
          <w:rFonts w:ascii="Arial" w:hAnsi="Arial" w:cs="Arial"/>
          <w:sz w:val="22"/>
          <w:szCs w:val="22"/>
          <w:lang w:eastAsia="pl-PL"/>
        </w:rPr>
        <w:t>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F54F9" w:rsidRPr="003935A7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6E7AA9" w:rsidRPr="003935A7">
        <w:rPr>
          <w:rFonts w:ascii="Arial" w:hAnsi="Arial" w:cs="Arial"/>
          <w:i/>
          <w:sz w:val="22"/>
          <w:szCs w:val="22"/>
          <w:lang w:eastAsia="pl-PL"/>
        </w:rPr>
        <w:t>(Załącznik</w:t>
      </w:r>
      <w:r w:rsidR="00BE7EBC">
        <w:rPr>
          <w:rFonts w:ascii="Arial" w:hAnsi="Arial" w:cs="Arial"/>
          <w:i/>
          <w:sz w:val="22"/>
          <w:szCs w:val="22"/>
          <w:lang w:eastAsia="pl-PL"/>
        </w:rPr>
        <w:t xml:space="preserve"> nr </w:t>
      </w:r>
      <w:r w:rsidR="00492606">
        <w:rPr>
          <w:rFonts w:ascii="Arial" w:hAnsi="Arial" w:cs="Arial"/>
          <w:i/>
          <w:sz w:val="22"/>
          <w:szCs w:val="22"/>
          <w:lang w:eastAsia="pl-PL"/>
        </w:rPr>
        <w:t>7</w:t>
      </w:r>
      <w:r w:rsidR="006E7AA9" w:rsidRPr="003935A7">
        <w:rPr>
          <w:rFonts w:ascii="Arial" w:hAnsi="Arial" w:cs="Arial"/>
          <w:i/>
          <w:sz w:val="22"/>
          <w:szCs w:val="22"/>
          <w:lang w:eastAsia="pl-PL"/>
        </w:rPr>
        <w:t xml:space="preserve">); </w:t>
      </w:r>
    </w:p>
    <w:p w:rsidR="00CC30B8" w:rsidRPr="00CC30B8" w:rsidRDefault="00234405" w:rsidP="00CC30B8">
      <w:pPr>
        <w:widowControl w:val="0"/>
        <w:tabs>
          <w:tab w:val="left" w:pos="0"/>
          <w:tab w:val="num" w:pos="2520"/>
        </w:tabs>
        <w:suppressAutoHyphens w:val="0"/>
        <w:autoSpaceDE w:val="0"/>
        <w:autoSpaceDN w:val="0"/>
        <w:adjustRightInd w:val="0"/>
        <w:spacing w:before="120"/>
        <w:ind w:left="709" w:right="-57"/>
        <w:jc w:val="both"/>
        <w:rPr>
          <w:rFonts w:ascii="Arial" w:hAnsi="Arial" w:cs="Arial"/>
          <w:sz w:val="22"/>
          <w:szCs w:val="22"/>
        </w:rPr>
      </w:pPr>
      <w:r w:rsidRPr="003935A7">
        <w:rPr>
          <w:rFonts w:ascii="Arial" w:hAnsi="Arial" w:cs="Arial"/>
          <w:b/>
          <w:sz w:val="22"/>
          <w:szCs w:val="22"/>
        </w:rPr>
        <w:t>Wykonawca</w:t>
      </w:r>
      <w:r w:rsidRPr="003935A7">
        <w:rPr>
          <w:rFonts w:ascii="Arial" w:hAnsi="Arial" w:cs="Arial"/>
          <w:i/>
          <w:sz w:val="22"/>
          <w:szCs w:val="22"/>
        </w:rPr>
        <w:t xml:space="preserve"> </w:t>
      </w:r>
      <w:r w:rsidRPr="003935A7">
        <w:rPr>
          <w:rFonts w:ascii="Arial" w:hAnsi="Arial" w:cs="Arial"/>
          <w:b/>
          <w:sz w:val="22"/>
          <w:szCs w:val="22"/>
        </w:rPr>
        <w:t xml:space="preserve">zobowiązany jest </w:t>
      </w:r>
      <w:r w:rsidRPr="00CC30B8">
        <w:rPr>
          <w:rFonts w:ascii="Arial" w:hAnsi="Arial" w:cs="Arial"/>
          <w:b/>
          <w:sz w:val="22"/>
          <w:szCs w:val="22"/>
        </w:rPr>
        <w:t>dysponować</w:t>
      </w:r>
      <w:r w:rsidR="006176A1" w:rsidRPr="00CC30B8">
        <w:rPr>
          <w:rFonts w:ascii="Arial" w:hAnsi="Arial" w:cs="Arial"/>
          <w:b/>
          <w:sz w:val="22"/>
          <w:szCs w:val="22"/>
        </w:rPr>
        <w:t xml:space="preserve"> </w:t>
      </w:r>
      <w:r w:rsidR="00CC30B8" w:rsidRPr="00CC30B8">
        <w:rPr>
          <w:rFonts w:ascii="Arial" w:hAnsi="Arial" w:cs="Arial"/>
          <w:sz w:val="22"/>
          <w:szCs w:val="22"/>
        </w:rPr>
        <w:t>następującymi osobami skierowanymi przez wykonawcę do realizacji zamówienia tj.:</w:t>
      </w:r>
    </w:p>
    <w:p w:rsidR="00CC30B8" w:rsidRPr="00CC30B8" w:rsidRDefault="00CC30B8" w:rsidP="00CC30B8">
      <w:pPr>
        <w:numPr>
          <w:ilvl w:val="0"/>
          <w:numId w:val="37"/>
        </w:numPr>
        <w:tabs>
          <w:tab w:val="left" w:pos="1134"/>
          <w:tab w:val="left" w:pos="1440"/>
        </w:tabs>
        <w:suppressAutoHyphens w:val="0"/>
        <w:spacing w:after="120"/>
        <w:ind w:left="1134" w:hanging="283"/>
        <w:jc w:val="both"/>
        <w:rPr>
          <w:rFonts w:ascii="Arial" w:hAnsi="Arial" w:cs="Arial"/>
        </w:rPr>
      </w:pPr>
      <w:r w:rsidRPr="00CC30B8">
        <w:rPr>
          <w:rFonts w:ascii="Arial" w:hAnsi="Arial" w:cs="Arial"/>
          <w:b/>
          <w:sz w:val="22"/>
          <w:szCs w:val="22"/>
        </w:rPr>
        <w:lastRenderedPageBreak/>
        <w:t>Projektantem branży konstrukcyjno-budowlanej</w:t>
      </w:r>
      <w:r w:rsidRPr="00B60D52">
        <w:rPr>
          <w:rFonts w:ascii="Arial" w:hAnsi="Arial" w:cs="Arial"/>
          <w:bCs/>
          <w:sz w:val="22"/>
          <w:szCs w:val="22"/>
        </w:rPr>
        <w:t xml:space="preserve"> (</w:t>
      </w:r>
      <w:r w:rsidRPr="00CC30B8">
        <w:rPr>
          <w:rFonts w:ascii="Arial" w:hAnsi="Arial" w:cs="Arial"/>
          <w:sz w:val="22"/>
          <w:szCs w:val="22"/>
        </w:rPr>
        <w:t xml:space="preserve">min. 1 </w:t>
      </w:r>
      <w:r w:rsidRPr="00CC30B8">
        <w:rPr>
          <w:rFonts w:ascii="Arial" w:hAnsi="Arial" w:cs="Arial"/>
          <w:iCs/>
          <w:sz w:val="22"/>
          <w:szCs w:val="22"/>
        </w:rPr>
        <w:t>osobą)</w:t>
      </w:r>
      <w:r w:rsidRPr="00CC30B8">
        <w:rPr>
          <w:rFonts w:ascii="Arial" w:hAnsi="Arial" w:cs="Arial"/>
          <w:sz w:val="22"/>
          <w:szCs w:val="22"/>
        </w:rPr>
        <w:t xml:space="preserve"> posiadającym uprawnienia budowlane do projektowania w specjalności konstrukcyjno-budowlanej bez ograniczeń,</w:t>
      </w:r>
    </w:p>
    <w:p w:rsidR="00CC30B8" w:rsidRPr="00CC30B8" w:rsidRDefault="00CC30B8" w:rsidP="00CC30B8">
      <w:pPr>
        <w:numPr>
          <w:ilvl w:val="0"/>
          <w:numId w:val="37"/>
        </w:numPr>
        <w:tabs>
          <w:tab w:val="left" w:pos="1134"/>
          <w:tab w:val="left" w:pos="1440"/>
        </w:tabs>
        <w:suppressAutoHyphens w:val="0"/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C30B8">
        <w:rPr>
          <w:rFonts w:ascii="Arial" w:hAnsi="Arial" w:cs="Arial"/>
          <w:b/>
          <w:sz w:val="22"/>
          <w:szCs w:val="22"/>
        </w:rPr>
        <w:t xml:space="preserve">Projektantem branży sanitarnej </w:t>
      </w:r>
      <w:r w:rsidRPr="00B60D52">
        <w:rPr>
          <w:rFonts w:ascii="Arial" w:hAnsi="Arial" w:cs="Arial"/>
          <w:bCs/>
          <w:sz w:val="22"/>
          <w:szCs w:val="22"/>
        </w:rPr>
        <w:t>(</w:t>
      </w:r>
      <w:r w:rsidRPr="00CC30B8">
        <w:rPr>
          <w:rFonts w:ascii="Arial" w:hAnsi="Arial" w:cs="Arial"/>
          <w:sz w:val="22"/>
          <w:szCs w:val="22"/>
        </w:rPr>
        <w:t xml:space="preserve">min. 1 </w:t>
      </w:r>
      <w:r w:rsidRPr="00CC30B8">
        <w:rPr>
          <w:rFonts w:ascii="Arial" w:hAnsi="Arial" w:cs="Arial"/>
          <w:iCs/>
          <w:sz w:val="22"/>
          <w:szCs w:val="22"/>
        </w:rPr>
        <w:t>osobą)</w:t>
      </w:r>
      <w:r w:rsidRPr="00CC30B8">
        <w:rPr>
          <w:rFonts w:ascii="Arial" w:hAnsi="Arial" w:cs="Arial"/>
          <w:sz w:val="22"/>
          <w:szCs w:val="22"/>
        </w:rPr>
        <w:t xml:space="preserve"> posiadającym uprawnienia budowlane do projektowania w specjalności instalacyjnej w zakresie sieci, instalacji i urządzeń: cieplnych, wentylacyjnych, gazowych, wodociągowych i kanalizacyjnych bez ograniczeń,</w:t>
      </w:r>
    </w:p>
    <w:p w:rsidR="00223D77" w:rsidRPr="003C5B4F" w:rsidRDefault="00CC30B8" w:rsidP="003C5B4F">
      <w:pPr>
        <w:numPr>
          <w:ilvl w:val="0"/>
          <w:numId w:val="38"/>
        </w:numPr>
        <w:tabs>
          <w:tab w:val="left" w:pos="0"/>
          <w:tab w:val="left" w:pos="1134"/>
        </w:tabs>
        <w:spacing w:before="120" w:after="120"/>
        <w:ind w:left="1134" w:right="-57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C30B8">
        <w:rPr>
          <w:rFonts w:ascii="Arial" w:hAnsi="Arial" w:cs="Arial"/>
          <w:b/>
          <w:sz w:val="22"/>
          <w:szCs w:val="22"/>
        </w:rPr>
        <w:t xml:space="preserve">Projektantem branży elektrycznej </w:t>
      </w:r>
      <w:r w:rsidRPr="00B60D52">
        <w:rPr>
          <w:rFonts w:ascii="Arial" w:hAnsi="Arial" w:cs="Arial"/>
          <w:bCs/>
          <w:sz w:val="22"/>
          <w:szCs w:val="22"/>
        </w:rPr>
        <w:t>(</w:t>
      </w:r>
      <w:r w:rsidRPr="00CC30B8">
        <w:rPr>
          <w:rFonts w:ascii="Arial" w:hAnsi="Arial" w:cs="Arial"/>
          <w:sz w:val="22"/>
          <w:szCs w:val="22"/>
        </w:rPr>
        <w:t xml:space="preserve">min. 1 </w:t>
      </w:r>
      <w:r w:rsidRPr="00CC30B8">
        <w:rPr>
          <w:rFonts w:ascii="Arial" w:hAnsi="Arial" w:cs="Arial"/>
          <w:iCs/>
          <w:sz w:val="22"/>
          <w:szCs w:val="22"/>
        </w:rPr>
        <w:t>osobą)</w:t>
      </w:r>
      <w:r w:rsidRPr="00CC30B8">
        <w:rPr>
          <w:rFonts w:ascii="Arial" w:hAnsi="Arial" w:cs="Arial"/>
          <w:sz w:val="22"/>
          <w:szCs w:val="22"/>
        </w:rPr>
        <w:t xml:space="preserve"> posiadającym uprawnienia budowlane do projektowania w specjalności instalacyjnej w zakresie sieci, instalacji i urządzeń elektrycznych i elektroenergetycznych bez ograniczeń,</w:t>
      </w:r>
    </w:p>
    <w:p w:rsidR="00EB6FDF" w:rsidRDefault="00F76864" w:rsidP="003C5B4F">
      <w:pPr>
        <w:pStyle w:val="Akapitzlist"/>
        <w:tabs>
          <w:tab w:val="left" w:pos="993"/>
        </w:tabs>
        <w:suppressAutoHyphens w:val="0"/>
        <w:spacing w:before="240"/>
        <w:ind w:left="992"/>
        <w:jc w:val="both"/>
        <w:rPr>
          <w:rFonts w:ascii="Arial" w:hAnsi="Arial" w:cs="Arial"/>
          <w:sz w:val="22"/>
          <w:szCs w:val="22"/>
        </w:rPr>
      </w:pPr>
      <w:r w:rsidRPr="003935A7">
        <w:rPr>
          <w:rFonts w:ascii="Arial" w:hAnsi="Arial" w:cs="Arial"/>
          <w:sz w:val="22"/>
          <w:szCs w:val="22"/>
        </w:rPr>
        <w:t>Uprawnienia, o których mowa powyżej powinny być zgodne z ustawą z dnia 7 lipca 1994 r. Prawo budowlane (</w:t>
      </w:r>
      <w:proofErr w:type="spellStart"/>
      <w:r w:rsidR="00086DF6">
        <w:rPr>
          <w:rFonts w:ascii="Arial" w:hAnsi="Arial" w:cs="Arial"/>
          <w:sz w:val="22"/>
          <w:szCs w:val="22"/>
        </w:rPr>
        <w:t>t.j</w:t>
      </w:r>
      <w:proofErr w:type="spellEnd"/>
      <w:r w:rsidR="00086DF6">
        <w:rPr>
          <w:rFonts w:ascii="Arial" w:hAnsi="Arial" w:cs="Arial"/>
          <w:sz w:val="22"/>
          <w:szCs w:val="22"/>
        </w:rPr>
        <w:t xml:space="preserve">. </w:t>
      </w:r>
      <w:r w:rsidRPr="00EB6FDF">
        <w:rPr>
          <w:rFonts w:ascii="Arial" w:hAnsi="Arial" w:cs="Arial"/>
          <w:sz w:val="22"/>
          <w:szCs w:val="22"/>
        </w:rPr>
        <w:t>Dz. U z 20</w:t>
      </w:r>
      <w:r w:rsidR="00086DF6" w:rsidRPr="00EB6FDF">
        <w:rPr>
          <w:rFonts w:ascii="Arial" w:hAnsi="Arial" w:cs="Arial"/>
          <w:sz w:val="22"/>
          <w:szCs w:val="22"/>
        </w:rPr>
        <w:t>20</w:t>
      </w:r>
      <w:r w:rsidRPr="00EB6FDF">
        <w:rPr>
          <w:rFonts w:ascii="Arial" w:hAnsi="Arial" w:cs="Arial"/>
          <w:sz w:val="22"/>
          <w:szCs w:val="22"/>
        </w:rPr>
        <w:t>r. poz. 1</w:t>
      </w:r>
      <w:r w:rsidR="00086DF6" w:rsidRPr="00EB6FDF">
        <w:rPr>
          <w:rFonts w:ascii="Arial" w:hAnsi="Arial" w:cs="Arial"/>
          <w:sz w:val="22"/>
          <w:szCs w:val="22"/>
        </w:rPr>
        <w:t>333</w:t>
      </w:r>
      <w:r w:rsidRPr="00EB6FD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B6FDF">
        <w:rPr>
          <w:rFonts w:ascii="Arial" w:hAnsi="Arial" w:cs="Arial"/>
          <w:sz w:val="22"/>
          <w:szCs w:val="22"/>
        </w:rPr>
        <w:t>późn</w:t>
      </w:r>
      <w:proofErr w:type="spellEnd"/>
      <w:r w:rsidRPr="00EB6FDF">
        <w:rPr>
          <w:rFonts w:ascii="Arial" w:hAnsi="Arial" w:cs="Arial"/>
          <w:sz w:val="22"/>
          <w:szCs w:val="22"/>
        </w:rPr>
        <w:t>. zm.)</w:t>
      </w:r>
      <w:r w:rsidR="00EB6FDF" w:rsidRPr="00EB6FDF">
        <w:rPr>
          <w:rFonts w:ascii="Arial" w:hAnsi="Arial" w:cs="Arial"/>
          <w:sz w:val="22"/>
          <w:szCs w:val="22"/>
        </w:rPr>
        <w:t>.</w:t>
      </w:r>
    </w:p>
    <w:p w:rsidR="003C5B4F" w:rsidRDefault="003C5B4F" w:rsidP="00EB6FDF">
      <w:pPr>
        <w:pStyle w:val="Akapitzlist"/>
        <w:tabs>
          <w:tab w:val="left" w:pos="993"/>
        </w:tabs>
        <w:suppressAutoHyphens w:val="0"/>
        <w:spacing w:before="120"/>
        <w:ind w:left="993"/>
        <w:jc w:val="both"/>
        <w:rPr>
          <w:rFonts w:ascii="Arial" w:hAnsi="Arial" w:cs="Arial"/>
          <w:sz w:val="22"/>
          <w:szCs w:val="22"/>
        </w:rPr>
      </w:pPr>
    </w:p>
    <w:p w:rsidR="00F76864" w:rsidRPr="00EB6FDF" w:rsidRDefault="00F76864" w:rsidP="003C5B4F">
      <w:pPr>
        <w:pStyle w:val="Akapitzlist"/>
        <w:tabs>
          <w:tab w:val="left" w:pos="993"/>
        </w:tabs>
        <w:suppressAutoHyphens w:val="0"/>
        <w:spacing w:before="120" w:after="120"/>
        <w:ind w:left="992"/>
        <w:jc w:val="both"/>
        <w:rPr>
          <w:rFonts w:ascii="Arial" w:hAnsi="Arial" w:cs="Arial"/>
          <w:sz w:val="22"/>
          <w:szCs w:val="22"/>
        </w:rPr>
      </w:pPr>
      <w:r w:rsidRPr="00EB6FDF">
        <w:rPr>
          <w:rFonts w:ascii="Arial" w:hAnsi="Arial" w:cs="Arial"/>
          <w:sz w:val="22"/>
          <w:szCs w:val="22"/>
        </w:rPr>
        <w:t>Dopuszcza się ważne odpowiadające im uprawnienia nadane na podstawie wcześniej obowiązujących przepisów.</w:t>
      </w:r>
    </w:p>
    <w:p w:rsidR="006E7AA9" w:rsidRPr="003935A7" w:rsidRDefault="006E7AA9" w:rsidP="00C32539">
      <w:pPr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120"/>
        <w:ind w:left="357" w:right="-57"/>
        <w:jc w:val="both"/>
        <w:rPr>
          <w:rFonts w:ascii="Arial" w:hAnsi="Arial" w:cs="Arial"/>
          <w:spacing w:val="2"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u w:val="single"/>
          <w:lang w:eastAsia="pl-PL"/>
        </w:rPr>
        <w:t>Uwaga!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Dokumenty te powinny być przedstawione w formie oryginału lub kserokopii poświadczonych „za zgodność z oryginałem” przez uprawnionego przedstawiciela Wykonawcy. </w:t>
      </w:r>
    </w:p>
    <w:p w:rsidR="006E7AA9" w:rsidRPr="003935A7" w:rsidRDefault="006E7AA9" w:rsidP="002D360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line="360" w:lineRule="auto"/>
        <w:ind w:left="357" w:right="-2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Projekt umowy lub istotne postanowienia umowy, które zostaną zawarte w jej treści</w:t>
      </w:r>
      <w:r w:rsidRPr="003935A7">
        <w:rPr>
          <w:rFonts w:ascii="Arial" w:hAnsi="Arial" w:cs="Arial"/>
          <w:b/>
          <w:i/>
          <w:sz w:val="22"/>
          <w:szCs w:val="22"/>
          <w:lang w:eastAsia="pl-PL"/>
        </w:rPr>
        <w:t>:</w:t>
      </w: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 </w:t>
      </w:r>
      <w:r w:rsidR="008C2957" w:rsidRPr="003935A7">
        <w:rPr>
          <w:rFonts w:ascii="Arial" w:hAnsi="Arial" w:cs="Arial"/>
          <w:sz w:val="22"/>
          <w:szCs w:val="22"/>
          <w:lang w:eastAsia="pl-PL"/>
        </w:rPr>
        <w:t>projekt umowy w załączeniu</w:t>
      </w:r>
      <w:r w:rsidRPr="003935A7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6E7AA9" w:rsidRPr="003935A7" w:rsidRDefault="006E7AA9" w:rsidP="002D360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-2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Wymagania dotyczące zabezpieczenia należytego wykonania umowy, sposobu oraz formy jego wniesienia:</w:t>
      </w:r>
    </w:p>
    <w:p w:rsidR="006E7AA9" w:rsidRPr="003935A7" w:rsidRDefault="006E7AA9" w:rsidP="00091F40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 w:firstLine="69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nie dotyczy 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60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 Warunki gwarancji:  </w:t>
      </w:r>
      <w:r w:rsidRPr="003935A7">
        <w:rPr>
          <w:rFonts w:ascii="Arial" w:hAnsi="Arial" w:cs="Arial"/>
          <w:bCs/>
          <w:sz w:val="22"/>
          <w:szCs w:val="22"/>
          <w:lang w:eastAsia="pl-PL"/>
        </w:rPr>
        <w:t xml:space="preserve">zgodnie z projektem umowy 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tabs>
          <w:tab w:val="num" w:pos="3"/>
        </w:tabs>
        <w:suppressAutoHyphens w:val="0"/>
        <w:autoSpaceDE w:val="0"/>
        <w:autoSpaceDN w:val="0"/>
        <w:adjustRightInd w:val="0"/>
        <w:spacing w:before="120" w:line="360" w:lineRule="auto"/>
        <w:ind w:left="357" w:right="600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Sposób przygotowania oferty: </w:t>
      </w:r>
    </w:p>
    <w:p w:rsidR="006E7AA9" w:rsidRPr="003935A7" w:rsidRDefault="006E7AA9" w:rsidP="00FE6049">
      <w:pPr>
        <w:widowControl w:val="0"/>
        <w:suppressAutoHyphens w:val="0"/>
        <w:autoSpaceDE w:val="0"/>
        <w:autoSpaceDN w:val="0"/>
        <w:adjustRightInd w:val="0"/>
        <w:spacing w:before="120"/>
        <w:ind w:left="352"/>
        <w:jc w:val="both"/>
        <w:rPr>
          <w:rFonts w:ascii="Arial" w:hAnsi="Arial" w:cs="Arial"/>
          <w:sz w:val="22"/>
          <w:szCs w:val="22"/>
          <w:lang w:eastAsia="pl-PL"/>
        </w:rPr>
      </w:pPr>
      <w:r w:rsidRPr="003935A7">
        <w:rPr>
          <w:rFonts w:ascii="Arial" w:hAnsi="Arial" w:cs="Arial"/>
          <w:sz w:val="22"/>
          <w:szCs w:val="22"/>
          <w:lang w:eastAsia="pl-PL"/>
        </w:rPr>
        <w:t xml:space="preserve">Ofertę należy sporządzić w języku polskim, w formie pisemnej, na maszynie, komputerze, nieścieralnym atramentem, umieścić w zabezpieczonej kopercie i opisanej w następujący sposób: </w:t>
      </w:r>
    </w:p>
    <w:p w:rsidR="006E7AA9" w:rsidRPr="003A6C53" w:rsidRDefault="006E7AA9" w:rsidP="006E7AA9">
      <w:pPr>
        <w:widowControl w:val="0"/>
        <w:suppressAutoHyphens w:val="0"/>
        <w:autoSpaceDE w:val="0"/>
        <w:autoSpaceDN w:val="0"/>
        <w:adjustRightInd w:val="0"/>
        <w:ind w:left="352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i/>
          <w:sz w:val="22"/>
          <w:szCs w:val="22"/>
          <w:u w:val="single"/>
          <w:lang w:eastAsia="pl-PL"/>
        </w:rPr>
        <w:t>nazwa i adres wykonawcy, nazwa i adres zamawiającego, z adnotacją</w:t>
      </w:r>
      <w:r w:rsidRPr="003935A7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3935A7">
        <w:rPr>
          <w:rFonts w:ascii="Arial" w:hAnsi="Arial" w:cs="Arial"/>
          <w:i/>
          <w:sz w:val="22"/>
          <w:szCs w:val="22"/>
          <w:lang w:eastAsia="pl-PL"/>
        </w:rPr>
        <w:t>„</w:t>
      </w:r>
      <w:r w:rsidRPr="003935A7">
        <w:rPr>
          <w:rFonts w:ascii="Arial" w:hAnsi="Arial" w:cs="Arial"/>
          <w:b/>
          <w:i/>
          <w:sz w:val="22"/>
          <w:szCs w:val="22"/>
          <w:lang w:eastAsia="pl-PL"/>
        </w:rPr>
        <w:t xml:space="preserve">Zapytanie </w:t>
      </w:r>
      <w:r w:rsidRPr="003C5B4F">
        <w:rPr>
          <w:rFonts w:ascii="Arial" w:hAnsi="Arial" w:cs="Arial"/>
          <w:b/>
          <w:i/>
          <w:sz w:val="22"/>
          <w:szCs w:val="22"/>
          <w:lang w:eastAsia="pl-PL"/>
        </w:rPr>
        <w:t xml:space="preserve">ofertowe nr </w:t>
      </w:r>
      <w:r w:rsidR="00E74677" w:rsidRPr="003C5B4F">
        <w:rPr>
          <w:rFonts w:ascii="Arial" w:hAnsi="Arial" w:cs="Arial"/>
          <w:b/>
          <w:i/>
          <w:sz w:val="22"/>
          <w:szCs w:val="22"/>
          <w:lang w:eastAsia="pl-PL"/>
        </w:rPr>
        <w:t>5</w:t>
      </w:r>
      <w:r w:rsidRPr="003C5B4F">
        <w:rPr>
          <w:rFonts w:ascii="Arial" w:hAnsi="Arial" w:cs="Arial"/>
          <w:b/>
          <w:i/>
          <w:sz w:val="22"/>
          <w:szCs w:val="22"/>
          <w:lang w:eastAsia="pl-PL"/>
        </w:rPr>
        <w:t xml:space="preserve"> do postępowania o udzielenie zamówienia na </w:t>
      </w:r>
      <w:r w:rsidR="00103347" w:rsidRPr="003A6C53">
        <w:rPr>
          <w:rFonts w:ascii="Arial" w:hAnsi="Arial" w:cs="Arial"/>
          <w:b/>
          <w:i/>
          <w:sz w:val="22"/>
          <w:szCs w:val="22"/>
          <w:lang w:eastAsia="pl-PL"/>
        </w:rPr>
        <w:t>‘’</w:t>
      </w:r>
      <w:r w:rsidR="00F97EE6" w:rsidRPr="003A6C53">
        <w:rPr>
          <w:rFonts w:ascii="Arial" w:hAnsi="Arial" w:cs="Arial"/>
          <w:b/>
          <w:i/>
          <w:sz w:val="22"/>
          <w:szCs w:val="22"/>
          <w:lang w:eastAsia="pl-PL"/>
        </w:rPr>
        <w:t>Wykonanie dokumentacji projektow</w:t>
      </w:r>
      <w:r w:rsidR="00AD6C76" w:rsidRPr="003A6C53">
        <w:rPr>
          <w:rFonts w:ascii="Arial" w:hAnsi="Arial" w:cs="Arial"/>
          <w:b/>
          <w:i/>
          <w:sz w:val="22"/>
          <w:szCs w:val="22"/>
          <w:lang w:eastAsia="pl-PL"/>
        </w:rPr>
        <w:t>o-kosztorysowej</w:t>
      </w:r>
      <w:r w:rsidR="00F97EE6" w:rsidRPr="003A6C53">
        <w:rPr>
          <w:rFonts w:ascii="Arial" w:hAnsi="Arial" w:cs="Arial"/>
          <w:b/>
          <w:i/>
          <w:sz w:val="22"/>
          <w:szCs w:val="22"/>
          <w:lang w:eastAsia="pl-PL"/>
        </w:rPr>
        <w:t xml:space="preserve"> rozbudowy zbiorczej oczyszczalni ścieków w Grabicy</w:t>
      </w:r>
      <w:r w:rsidR="00103347" w:rsidRPr="003A6C53">
        <w:rPr>
          <w:rFonts w:ascii="Arial" w:hAnsi="Arial" w:cs="Arial"/>
          <w:b/>
          <w:i/>
          <w:sz w:val="22"/>
          <w:szCs w:val="22"/>
          <w:lang w:eastAsia="pl-PL"/>
        </w:rPr>
        <w:t>, Gmina Grabica, powiat piotrkowski, woj. łódzkie</w:t>
      </w:r>
      <w:r w:rsidRPr="003A6C53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”</w:t>
      </w:r>
    </w:p>
    <w:p w:rsidR="00272E94" w:rsidRPr="00285B83" w:rsidRDefault="006E7AA9" w:rsidP="00285B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60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>Zamawiający zastrzega sobie prawo odstąpienia od zawarcia umowy bez podania przyczyny.</w:t>
      </w:r>
    </w:p>
    <w:p w:rsidR="006E7AA9" w:rsidRPr="003935A7" w:rsidRDefault="006E7AA9" w:rsidP="009755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360" w:lineRule="auto"/>
        <w:ind w:right="60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35A7">
        <w:rPr>
          <w:rFonts w:ascii="Arial" w:hAnsi="Arial" w:cs="Arial"/>
          <w:b/>
          <w:sz w:val="22"/>
          <w:szCs w:val="22"/>
          <w:lang w:eastAsia="pl-PL"/>
        </w:rPr>
        <w:t xml:space="preserve">Miejsce i termin złożenia ofert: </w:t>
      </w: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  <w:r w:rsidRPr="003C5B4F">
        <w:rPr>
          <w:rFonts w:ascii="Arial" w:hAnsi="Arial" w:cs="Arial"/>
          <w:sz w:val="22"/>
          <w:szCs w:val="22"/>
          <w:lang w:eastAsia="pl-PL"/>
        </w:rPr>
        <w:t>Ofertę należy złożyć do dnia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66142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2</w:t>
      </w:r>
      <w:r w:rsidR="00272E94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7</w:t>
      </w:r>
      <w:r w:rsidR="002D360F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 </w:t>
      </w:r>
      <w:r w:rsidR="00E74677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sierpnia </w:t>
      </w:r>
      <w:r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20</w:t>
      </w:r>
      <w:r w:rsidR="00E74677"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20</w:t>
      </w:r>
      <w:r w:rsidRPr="003C5B4F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r</w:t>
      </w:r>
      <w:r w:rsidRPr="003C5B4F">
        <w:rPr>
          <w:rFonts w:ascii="Arial" w:hAnsi="Arial" w:cs="Arial"/>
          <w:b/>
          <w:color w:val="FF0000"/>
          <w:sz w:val="22"/>
          <w:szCs w:val="22"/>
          <w:lang w:eastAsia="pl-PL"/>
        </w:rPr>
        <w:t>.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 do godziny 1</w:t>
      </w:r>
      <w:r w:rsidR="00B063E4" w:rsidRPr="003C5B4F">
        <w:rPr>
          <w:rFonts w:ascii="Arial" w:hAnsi="Arial" w:cs="Arial"/>
          <w:b/>
          <w:sz w:val="22"/>
          <w:szCs w:val="22"/>
          <w:lang w:eastAsia="pl-PL"/>
        </w:rPr>
        <w:t>0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>:00</w:t>
      </w:r>
      <w:r w:rsidRPr="003C5B4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do Kancelarii Urzędu Gminy w Grabicy, 97-306 Grabica </w:t>
      </w:r>
      <w:r w:rsidR="007B4FF7" w:rsidRPr="003C5B4F">
        <w:rPr>
          <w:rFonts w:ascii="Arial" w:hAnsi="Arial" w:cs="Arial"/>
          <w:b/>
          <w:sz w:val="22"/>
          <w:szCs w:val="22"/>
          <w:lang w:eastAsia="pl-PL"/>
        </w:rPr>
        <w:t>–</w:t>
      </w:r>
      <w:r w:rsidRPr="003C5B4F">
        <w:rPr>
          <w:rFonts w:ascii="Arial" w:hAnsi="Arial" w:cs="Arial"/>
          <w:b/>
          <w:sz w:val="22"/>
          <w:szCs w:val="22"/>
          <w:lang w:eastAsia="pl-PL"/>
        </w:rPr>
        <w:t xml:space="preserve"> parter</w:t>
      </w:r>
      <w:r w:rsidR="007B4FF7" w:rsidRPr="003C5B4F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A733CE" w:rsidRDefault="00A733CE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AD6C76" w:rsidRDefault="00AD6C76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B16F25" w:rsidRDefault="00B16F25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285B83" w:rsidRDefault="00285B83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285B83" w:rsidRDefault="00285B83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285B83" w:rsidRDefault="00285B83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B16F25" w:rsidRDefault="00B16F25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</w:p>
    <w:p w:rsidR="006E7AA9" w:rsidRPr="003935A7" w:rsidRDefault="006E7AA9" w:rsidP="006E7AA9">
      <w:pPr>
        <w:widowControl w:val="0"/>
        <w:suppressAutoHyphens w:val="0"/>
        <w:autoSpaceDE w:val="0"/>
        <w:autoSpaceDN w:val="0"/>
        <w:adjustRightInd w:val="0"/>
        <w:ind w:right="-110"/>
        <w:jc w:val="both"/>
        <w:rPr>
          <w:rFonts w:ascii="Arial" w:hAnsi="Arial" w:cs="Arial"/>
          <w:b/>
          <w:iCs/>
          <w:sz w:val="16"/>
          <w:szCs w:val="16"/>
          <w:u w:val="single"/>
          <w:lang w:eastAsia="pl-PL"/>
        </w:rPr>
      </w:pPr>
      <w:r w:rsidRPr="003935A7">
        <w:rPr>
          <w:rFonts w:ascii="Arial" w:hAnsi="Arial" w:cs="Arial"/>
          <w:b/>
          <w:iCs/>
          <w:sz w:val="16"/>
          <w:szCs w:val="16"/>
          <w:u w:val="single"/>
          <w:lang w:eastAsia="pl-PL"/>
        </w:rPr>
        <w:lastRenderedPageBreak/>
        <w:t xml:space="preserve">ZAŁĄCZNIKI DO ZAPYTANIA: </w:t>
      </w:r>
    </w:p>
    <w:p w:rsidR="00F97EE6" w:rsidRDefault="00F97EE6" w:rsidP="00F97EE6">
      <w:pPr>
        <w:pStyle w:val="Bezodstpw"/>
        <w:ind w:firstLine="360"/>
      </w:pPr>
    </w:p>
    <w:p w:rsidR="00F97EE6" w:rsidRPr="00F97EE6" w:rsidRDefault="00F97EE6" w:rsidP="00F97EE6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Technologia oczyszczania ścieków - opis i obliczenia</w:t>
      </w:r>
    </w:p>
    <w:p w:rsidR="00F97EE6" w:rsidRPr="00F97EE6" w:rsidRDefault="00F97EE6" w:rsidP="00F97EE6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Mapa – projekt zagospodarowania terenu</w:t>
      </w:r>
    </w:p>
    <w:p w:rsidR="00F97EE6" w:rsidRPr="00F97EE6" w:rsidRDefault="00F97EE6" w:rsidP="00F97EE6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Mapa – inwentaryzacja geodezyjna powykonawcza</w:t>
      </w:r>
    </w:p>
    <w:p w:rsidR="00F97EE6" w:rsidRPr="00103347" w:rsidRDefault="00F97EE6" w:rsidP="00F97EE6">
      <w:pPr>
        <w:pStyle w:val="Bezodstpw"/>
        <w:numPr>
          <w:ilvl w:val="0"/>
          <w:numId w:val="29"/>
        </w:numPr>
        <w:rPr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Kopia pozwolenia wodno prawnego</w:t>
      </w:r>
    </w:p>
    <w:p w:rsidR="00103347" w:rsidRPr="00F97EE6" w:rsidRDefault="00103347" w:rsidP="0010334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Formularz ofertowy</w:t>
      </w:r>
    </w:p>
    <w:p w:rsidR="00103347" w:rsidRPr="00F97EE6" w:rsidRDefault="00103347" w:rsidP="0010334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Wykaz  usług</w:t>
      </w:r>
    </w:p>
    <w:p w:rsidR="00103347" w:rsidRPr="00F97EE6" w:rsidRDefault="00103347" w:rsidP="0010334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Wykaz osób</w:t>
      </w:r>
    </w:p>
    <w:p w:rsidR="00A733CE" w:rsidRPr="00E74677" w:rsidRDefault="00103347" w:rsidP="00E74677">
      <w:pPr>
        <w:pStyle w:val="Bezodstpw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F97EE6">
        <w:rPr>
          <w:rFonts w:ascii="Arial" w:hAnsi="Arial" w:cs="Arial"/>
          <w:sz w:val="16"/>
          <w:szCs w:val="16"/>
        </w:rPr>
        <w:t>Projekt umow</w:t>
      </w:r>
      <w:r w:rsidR="00E74677">
        <w:rPr>
          <w:rFonts w:ascii="Arial" w:hAnsi="Arial" w:cs="Arial"/>
          <w:sz w:val="16"/>
          <w:szCs w:val="16"/>
        </w:rPr>
        <w:t>y</w:t>
      </w: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3D01C3" w:rsidRDefault="003D01C3" w:rsidP="00272E94">
      <w:pPr>
        <w:spacing w:before="120" w:after="120" w:line="276" w:lineRule="auto"/>
        <w:rPr>
          <w:b/>
          <w:sz w:val="22"/>
          <w:szCs w:val="22"/>
        </w:rPr>
      </w:pPr>
    </w:p>
    <w:p w:rsidR="003D01C3" w:rsidRDefault="003D01C3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9B68EB" w:rsidRDefault="009B68EB" w:rsidP="007B4FF7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5F54F9" w:rsidRPr="003935A7" w:rsidRDefault="005F54F9" w:rsidP="007B4FF7">
      <w:pPr>
        <w:spacing w:before="120" w:after="120" w:line="276" w:lineRule="auto"/>
        <w:jc w:val="center"/>
        <w:rPr>
          <w:b/>
          <w:sz w:val="22"/>
          <w:szCs w:val="22"/>
        </w:rPr>
      </w:pPr>
      <w:r w:rsidRPr="003935A7">
        <w:rPr>
          <w:b/>
          <w:sz w:val="22"/>
          <w:szCs w:val="22"/>
        </w:rPr>
        <w:lastRenderedPageBreak/>
        <w:t>Informacja o przetwarzaniu danych osobowych</w:t>
      </w:r>
    </w:p>
    <w:p w:rsidR="005F54F9" w:rsidRPr="00E74677" w:rsidRDefault="005F54F9" w:rsidP="005F54F9">
      <w:pPr>
        <w:spacing w:after="120"/>
        <w:ind w:right="-2" w:firstLine="567"/>
        <w:jc w:val="both"/>
        <w:rPr>
          <w:sz w:val="20"/>
          <w:szCs w:val="20"/>
        </w:rPr>
      </w:pPr>
      <w:r w:rsidRPr="00E74677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administratorem Pani/Pana danych osobowych jest Urząd Gminy w Grabicy z siedzibą Grabica 66, 97-306 Grabica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 xml:space="preserve">z inspektorem ochrony danych osobowych w </w:t>
      </w:r>
      <w:r w:rsidRPr="00E74677">
        <w:rPr>
          <w:i/>
          <w:sz w:val="20"/>
          <w:szCs w:val="20"/>
        </w:rPr>
        <w:t xml:space="preserve">Urzędzie Gminy w Grabicy </w:t>
      </w:r>
      <w:r w:rsidRPr="00E74677">
        <w:rPr>
          <w:sz w:val="20"/>
          <w:szCs w:val="20"/>
        </w:rPr>
        <w:t>można się kontaktować pod adresem: grzegorz.szajerka@gptogatus.pl</w:t>
      </w:r>
    </w:p>
    <w:p w:rsidR="005F54F9" w:rsidRPr="00E74677" w:rsidRDefault="005F54F9" w:rsidP="002530D9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E74677">
        <w:rPr>
          <w:sz w:val="20"/>
          <w:szCs w:val="20"/>
        </w:rPr>
        <w:t>Pani/Pana dane osobowe przetwarzane będą na podstawie art. 6 ust. 1 lit. c</w:t>
      </w:r>
      <w:r w:rsidRPr="00E74677">
        <w:rPr>
          <w:i/>
          <w:sz w:val="20"/>
          <w:szCs w:val="20"/>
        </w:rPr>
        <w:t xml:space="preserve"> </w:t>
      </w:r>
      <w:r w:rsidRPr="00E74677">
        <w:rPr>
          <w:sz w:val="20"/>
          <w:szCs w:val="20"/>
        </w:rPr>
        <w:t xml:space="preserve">RODO </w:t>
      </w:r>
      <w:r w:rsidRPr="00E74677">
        <w:rPr>
          <w:sz w:val="20"/>
          <w:szCs w:val="20"/>
        </w:rPr>
        <w:br/>
        <w:t xml:space="preserve">w celu </w:t>
      </w:r>
      <w:r w:rsidRPr="00E74677">
        <w:rPr>
          <w:rFonts w:eastAsia="Calibri"/>
          <w:sz w:val="20"/>
          <w:szCs w:val="20"/>
          <w:lang w:eastAsia="en-US"/>
        </w:rPr>
        <w:t xml:space="preserve">związanym z postępowaniem o udzielenie zamówienia znak: </w:t>
      </w:r>
      <w:r w:rsidRPr="00E74677">
        <w:rPr>
          <w:rFonts w:eastAsia="Calibri"/>
          <w:b/>
          <w:i/>
          <w:sz w:val="20"/>
          <w:szCs w:val="20"/>
          <w:lang w:eastAsia="en-US"/>
        </w:rPr>
        <w:t>ZP.271.4.</w:t>
      </w:r>
      <w:r w:rsidR="00345092" w:rsidRPr="00E74677">
        <w:rPr>
          <w:rFonts w:eastAsia="Calibri"/>
          <w:b/>
          <w:i/>
          <w:sz w:val="20"/>
          <w:szCs w:val="20"/>
          <w:lang w:eastAsia="en-US"/>
        </w:rPr>
        <w:t>5</w:t>
      </w:r>
      <w:r w:rsidRPr="00E74677">
        <w:rPr>
          <w:rFonts w:eastAsia="Calibri"/>
          <w:b/>
          <w:i/>
          <w:sz w:val="20"/>
          <w:szCs w:val="20"/>
          <w:lang w:eastAsia="en-US"/>
        </w:rPr>
        <w:t>.20</w:t>
      </w:r>
      <w:r w:rsidR="00103347" w:rsidRPr="00E74677">
        <w:rPr>
          <w:rFonts w:eastAsia="Calibri"/>
          <w:b/>
          <w:i/>
          <w:sz w:val="20"/>
          <w:szCs w:val="20"/>
          <w:lang w:eastAsia="en-US"/>
        </w:rPr>
        <w:t>20</w:t>
      </w:r>
      <w:r w:rsidRPr="00E74677">
        <w:rPr>
          <w:rFonts w:eastAsia="Calibri"/>
          <w:b/>
          <w:sz w:val="20"/>
          <w:szCs w:val="20"/>
          <w:lang w:eastAsia="en-US"/>
        </w:rPr>
        <w:t xml:space="preserve"> pn.</w:t>
      </w:r>
      <w:r w:rsidR="00E74677" w:rsidRPr="00E74677">
        <w:rPr>
          <w:rFonts w:eastAsia="Calibri"/>
          <w:b/>
          <w:sz w:val="20"/>
          <w:szCs w:val="20"/>
          <w:lang w:eastAsia="en-US"/>
        </w:rPr>
        <w:t xml:space="preserve"> „</w:t>
      </w:r>
      <w:r w:rsidR="00103347" w:rsidRPr="00E74677">
        <w:rPr>
          <w:b/>
          <w:i/>
          <w:sz w:val="20"/>
          <w:szCs w:val="20"/>
          <w:lang w:eastAsia="pl-PL"/>
        </w:rPr>
        <w:t>Wykonanie dokumentacji projektow</w:t>
      </w:r>
      <w:r w:rsidR="003D01C3">
        <w:rPr>
          <w:b/>
          <w:i/>
          <w:sz w:val="20"/>
          <w:szCs w:val="20"/>
          <w:lang w:eastAsia="pl-PL"/>
        </w:rPr>
        <w:t>o-kosztorysowej</w:t>
      </w:r>
      <w:r w:rsidR="00103347" w:rsidRPr="00E74677">
        <w:rPr>
          <w:b/>
          <w:i/>
          <w:sz w:val="20"/>
          <w:szCs w:val="20"/>
          <w:lang w:eastAsia="pl-PL"/>
        </w:rPr>
        <w:t xml:space="preserve"> rozbudowy zbiorczej oczyszczalni ścieków w Grabicy, Gmina Grabica, powiat piotrkowski, woj. łódzkie</w:t>
      </w:r>
      <w:r w:rsidR="00103347" w:rsidRPr="00E74677">
        <w:rPr>
          <w:b/>
          <w:i/>
          <w:iCs/>
          <w:sz w:val="20"/>
          <w:szCs w:val="20"/>
          <w:lang w:eastAsia="pl-PL"/>
        </w:rPr>
        <w:t>”</w:t>
      </w:r>
      <w:r w:rsidRPr="00E74677">
        <w:rPr>
          <w:rFonts w:eastAsia="Calibri"/>
          <w:i/>
          <w:sz w:val="20"/>
          <w:szCs w:val="20"/>
          <w:lang w:eastAsia="en-US"/>
        </w:rPr>
        <w:t xml:space="preserve"> </w:t>
      </w:r>
      <w:r w:rsidRPr="00E74677">
        <w:rPr>
          <w:rFonts w:eastAsia="Calibri"/>
          <w:sz w:val="20"/>
          <w:szCs w:val="20"/>
          <w:lang w:eastAsia="en-US"/>
        </w:rPr>
        <w:t xml:space="preserve">prowadzonego w oparciu o </w:t>
      </w:r>
      <w:r w:rsidRPr="00E74677">
        <w:rPr>
          <w:rFonts w:eastAsia="Calibri"/>
          <w:i/>
          <w:sz w:val="20"/>
          <w:szCs w:val="20"/>
          <w:lang w:eastAsia="en-US"/>
        </w:rPr>
        <w:t>Regulamin dokonywania zakupu dostaw, usług i robót budowlanych na potrzeby Gminy Grabica, dla których nie ma zastosowania ustawa z dnia 29 stycznia 2004r. Prawo zamówień publicznych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odbiorcami Pani/Pana danych osobowych będą wyłącznie osoby lub podmioty uprawnione do uzyskania danych osobowych na podstawie przepisów prawa</w:t>
      </w:r>
      <w:r w:rsidRPr="00E74677">
        <w:rPr>
          <w:color w:val="00B0F0"/>
          <w:sz w:val="20"/>
          <w:szCs w:val="20"/>
        </w:rPr>
        <w:t>.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Pani/Pana dane osobowe będą przechowywane przez okres niezbędny do przeprowadzenia postępowania o udzielenie zamówienia, a po tym czasie przez okres oraz w zakresie wymaganym przez Instrukcję kancelaryjną oraz przepisy prawa o archiwizacji dokumentów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b/>
          <w:i/>
          <w:sz w:val="20"/>
          <w:szCs w:val="20"/>
        </w:rPr>
      </w:pPr>
      <w:r w:rsidRPr="00E74677">
        <w:rPr>
          <w:sz w:val="20"/>
          <w:szCs w:val="20"/>
        </w:rPr>
        <w:t xml:space="preserve">obowiązek podania przez Panią/Pana danych osobowych bezpośrednio Pani/Pana dotyczących jest wymogiem ustawowym określonym w przepisach Kodeksu Cywilnego, związanym z udziałem w postępowaniu o udzielenie zamówienia; konsekwencje niepodania określonych danych wynikają z Kodeksu Cywilnego;  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4677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posiada Pani/Pan: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color w:val="00B0F0"/>
          <w:sz w:val="20"/>
          <w:szCs w:val="20"/>
        </w:rPr>
      </w:pPr>
      <w:r w:rsidRPr="00E74677">
        <w:rPr>
          <w:sz w:val="20"/>
          <w:szCs w:val="20"/>
        </w:rPr>
        <w:t>na podstawie art. 15 RODO prawo dostępu do danych osobowych Pani/Pana dotyczących;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 xml:space="preserve">na podstawie art. 16 RODO prawo do sprostowania Pani/Pana danych osobowych </w:t>
      </w:r>
      <w:r w:rsidRPr="00E74677">
        <w:rPr>
          <w:b/>
          <w:sz w:val="20"/>
          <w:szCs w:val="20"/>
          <w:vertAlign w:val="superscript"/>
        </w:rPr>
        <w:t>**</w:t>
      </w:r>
      <w:r w:rsidRPr="00E74677">
        <w:rPr>
          <w:sz w:val="20"/>
          <w:szCs w:val="20"/>
        </w:rPr>
        <w:t>;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F54F9" w:rsidRPr="00E74677" w:rsidRDefault="005F54F9" w:rsidP="009755DF">
      <w:pPr>
        <w:numPr>
          <w:ilvl w:val="0"/>
          <w:numId w:val="8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E74677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F54F9" w:rsidRPr="00E74677" w:rsidRDefault="005F54F9" w:rsidP="002530D9">
      <w:pPr>
        <w:numPr>
          <w:ilvl w:val="0"/>
          <w:numId w:val="7"/>
        </w:numPr>
        <w:suppressAutoHyphens w:val="0"/>
        <w:autoSpaceDN w:val="0"/>
        <w:adjustRightInd w:val="0"/>
        <w:spacing w:after="120"/>
        <w:ind w:left="284" w:hanging="284"/>
        <w:contextualSpacing/>
        <w:jc w:val="both"/>
        <w:rPr>
          <w:i/>
          <w:color w:val="00B0F0"/>
          <w:sz w:val="20"/>
          <w:szCs w:val="20"/>
        </w:rPr>
      </w:pPr>
      <w:r w:rsidRPr="00E74677">
        <w:rPr>
          <w:sz w:val="20"/>
          <w:szCs w:val="20"/>
        </w:rPr>
        <w:t>nie przysługuje Pani/Panu:</w:t>
      </w:r>
    </w:p>
    <w:p w:rsidR="005F54F9" w:rsidRPr="00E74677" w:rsidRDefault="005F54F9" w:rsidP="009755DF">
      <w:pPr>
        <w:numPr>
          <w:ilvl w:val="0"/>
          <w:numId w:val="9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E74677">
        <w:rPr>
          <w:sz w:val="20"/>
          <w:szCs w:val="20"/>
        </w:rPr>
        <w:t>w związku z art. 17 ust. 3 lit. b, d lub e RODO prawo do usunięcia danych osobowych;</w:t>
      </w:r>
    </w:p>
    <w:p w:rsidR="005F54F9" w:rsidRPr="00E74677" w:rsidRDefault="005F54F9" w:rsidP="009755DF">
      <w:pPr>
        <w:numPr>
          <w:ilvl w:val="0"/>
          <w:numId w:val="9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b/>
          <w:i/>
          <w:sz w:val="20"/>
          <w:szCs w:val="20"/>
        </w:rPr>
      </w:pPr>
      <w:r w:rsidRPr="00E74677">
        <w:rPr>
          <w:sz w:val="20"/>
          <w:szCs w:val="20"/>
        </w:rPr>
        <w:t>prawo do przenoszenia danych osobowych, o którym mowa w art. 20 RODO;</w:t>
      </w:r>
    </w:p>
    <w:p w:rsidR="005F54F9" w:rsidRPr="00E74677" w:rsidRDefault="005F54F9" w:rsidP="009755DF">
      <w:pPr>
        <w:numPr>
          <w:ilvl w:val="0"/>
          <w:numId w:val="9"/>
        </w:numPr>
        <w:suppressAutoHyphens w:val="0"/>
        <w:autoSpaceDN w:val="0"/>
        <w:adjustRightInd w:val="0"/>
        <w:spacing w:after="120"/>
        <w:ind w:left="709" w:hanging="283"/>
        <w:contextualSpacing/>
        <w:jc w:val="both"/>
        <w:rPr>
          <w:b/>
          <w:i/>
          <w:sz w:val="20"/>
          <w:szCs w:val="20"/>
        </w:rPr>
      </w:pPr>
      <w:r w:rsidRPr="00E74677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4677">
        <w:rPr>
          <w:sz w:val="20"/>
          <w:szCs w:val="20"/>
        </w:rPr>
        <w:t>.</w:t>
      </w:r>
      <w:r w:rsidRPr="00E74677">
        <w:rPr>
          <w:b/>
          <w:sz w:val="20"/>
          <w:szCs w:val="20"/>
        </w:rPr>
        <w:t xml:space="preserve"> </w:t>
      </w:r>
    </w:p>
    <w:p w:rsidR="00E74677" w:rsidRPr="00E74677" w:rsidRDefault="00E74677" w:rsidP="002530D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right="601" w:hanging="284"/>
        <w:contextualSpacing/>
        <w:jc w:val="both"/>
        <w:rPr>
          <w:b/>
          <w:i/>
          <w:sz w:val="20"/>
          <w:szCs w:val="20"/>
        </w:rPr>
      </w:pPr>
      <w:r w:rsidRPr="00E74677">
        <w:rPr>
          <w:sz w:val="20"/>
          <w:szCs w:val="20"/>
        </w:rPr>
        <w:t>Informacja o ograniczeniach:</w:t>
      </w:r>
    </w:p>
    <w:p w:rsidR="00E74677" w:rsidRPr="00E74677" w:rsidRDefault="00E74677" w:rsidP="00E7467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/>
        <w:ind w:left="709" w:right="-2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>W przypadku, gdy wykonanie obowiązków, o których mowa w art. 15 ust. 1-3 RODO, wymagałoby niewspółmiernie dużego wysiłku, Zamawiający żąda od osoby, której dane dotyczą wskazania dodatkowych informacji mających na celu sprecyzowanie żądania, w szczególności podania nazwy lub daty postępowania o udzielenie zamówienia publicznego.</w:t>
      </w:r>
    </w:p>
    <w:p w:rsidR="00E74677" w:rsidRPr="00E74677" w:rsidRDefault="00E74677" w:rsidP="00E7467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ind w:left="709" w:right="-2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>Wystąpienie z żądaniem, o którym mowa w art.18 ust.1 RODO, nie ogranicza przetwarzania danych osobowych do czasu zakończenia postępowania o udzielenie zamówienia publicznego.</w:t>
      </w:r>
    </w:p>
    <w:p w:rsidR="00E74677" w:rsidRPr="00E74677" w:rsidRDefault="00E74677" w:rsidP="00E7467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ind w:left="709" w:right="-2" w:hanging="283"/>
        <w:contextualSpacing/>
        <w:jc w:val="both"/>
        <w:rPr>
          <w:sz w:val="20"/>
          <w:szCs w:val="20"/>
        </w:rPr>
      </w:pPr>
      <w:r w:rsidRPr="00E74677">
        <w:rPr>
          <w:sz w:val="20"/>
          <w:szCs w:val="20"/>
        </w:rPr>
        <w:t>W przypadku, gdy wykonanie obowiązków, o których mowa w art. 15 ust. 1-3 RODO, wymagałoby niewspółmiernie dużego wysiłku, Zamawiający żąda od osoby, której dane dotyczą wskazania dodatkowych informacji mających na celu sprecyzowanie żądania, w szczególności podania nazwy lub daty zakończonego postępowania o udzielenie zamówienia.</w:t>
      </w:r>
    </w:p>
    <w:p w:rsidR="00E74677" w:rsidRPr="006D45F0" w:rsidRDefault="00E74677" w:rsidP="00E74677">
      <w:pPr>
        <w:autoSpaceDN w:val="0"/>
        <w:adjustRightInd w:val="0"/>
        <w:spacing w:after="240"/>
        <w:ind w:left="1134"/>
        <w:contextualSpacing/>
        <w:jc w:val="both"/>
        <w:rPr>
          <w:sz w:val="22"/>
          <w:szCs w:val="22"/>
        </w:rPr>
      </w:pPr>
    </w:p>
    <w:p w:rsidR="00E74677" w:rsidRPr="00DE7BD7" w:rsidRDefault="00E74677" w:rsidP="00E74677">
      <w:pPr>
        <w:spacing w:before="240"/>
        <w:ind w:right="-2"/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b/>
          <w:i/>
          <w:sz w:val="16"/>
          <w:szCs w:val="16"/>
        </w:rPr>
        <w:t xml:space="preserve">** </w:t>
      </w:r>
      <w:r w:rsidRPr="00DE7BD7">
        <w:rPr>
          <w:rFonts w:eastAsia="Calibri"/>
          <w:b/>
          <w:i/>
          <w:sz w:val="16"/>
          <w:szCs w:val="16"/>
        </w:rPr>
        <w:t>Wyjaśnienie:</w:t>
      </w:r>
      <w:r w:rsidRPr="00DE7BD7">
        <w:rPr>
          <w:rFonts w:eastAsia="Calibri"/>
          <w:i/>
          <w:sz w:val="16"/>
          <w:szCs w:val="16"/>
        </w:rPr>
        <w:t xml:space="preserve"> </w:t>
      </w:r>
      <w:r w:rsidRPr="00DE7BD7">
        <w:rPr>
          <w:i/>
          <w:sz w:val="16"/>
          <w:szCs w:val="16"/>
        </w:rPr>
        <w:t xml:space="preserve">skorzystanie z prawa do sprostowania </w:t>
      </w:r>
      <w:r>
        <w:rPr>
          <w:i/>
          <w:sz w:val="16"/>
          <w:szCs w:val="16"/>
        </w:rPr>
        <w:t xml:space="preserve">lub uzupełnienia danych osobowych </w:t>
      </w:r>
      <w:r w:rsidRPr="00DE7BD7">
        <w:rPr>
          <w:i/>
          <w:sz w:val="16"/>
          <w:szCs w:val="16"/>
        </w:rPr>
        <w:t xml:space="preserve">nie może skutkować zmianą </w:t>
      </w:r>
      <w:r>
        <w:rPr>
          <w:rFonts w:eastAsia="Calibri"/>
          <w:i/>
          <w:sz w:val="16"/>
          <w:szCs w:val="16"/>
        </w:rPr>
        <w:t xml:space="preserve">wyniku postępowania </w:t>
      </w:r>
      <w:r w:rsidRPr="00DE7BD7">
        <w:rPr>
          <w:rFonts w:eastAsia="Calibri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DE7BD7">
        <w:rPr>
          <w:rFonts w:eastAsia="Calibri"/>
          <w:i/>
          <w:sz w:val="16"/>
          <w:szCs w:val="16"/>
        </w:rPr>
        <w:t>Pzp</w:t>
      </w:r>
      <w:proofErr w:type="spellEnd"/>
      <w:r w:rsidRPr="00DE7BD7">
        <w:rPr>
          <w:rFonts w:eastAsia="Calibri"/>
          <w:i/>
          <w:sz w:val="16"/>
          <w:szCs w:val="16"/>
        </w:rPr>
        <w:t xml:space="preserve"> oraz nie może naruszać integralności protokołu oraz jego załączników.</w:t>
      </w:r>
    </w:p>
    <w:p w:rsidR="00E74677" w:rsidRPr="008E2B59" w:rsidRDefault="00E74677" w:rsidP="00E74677">
      <w:pPr>
        <w:ind w:right="-2"/>
        <w:jc w:val="both"/>
        <w:rPr>
          <w:i/>
          <w:sz w:val="16"/>
          <w:szCs w:val="16"/>
        </w:rPr>
      </w:pPr>
      <w:r>
        <w:rPr>
          <w:rFonts w:eastAsia="Calibri"/>
          <w:b/>
          <w:i/>
          <w:sz w:val="16"/>
          <w:szCs w:val="16"/>
        </w:rPr>
        <w:t xml:space="preserve">*** </w:t>
      </w:r>
      <w:r w:rsidRPr="00DE7BD7">
        <w:rPr>
          <w:rFonts w:eastAsia="Calibri"/>
          <w:b/>
          <w:i/>
          <w:sz w:val="16"/>
          <w:szCs w:val="16"/>
        </w:rPr>
        <w:t>Wyjaśnienie:</w:t>
      </w:r>
      <w:r w:rsidRPr="00DE7BD7">
        <w:rPr>
          <w:rFonts w:eastAsia="Calibri"/>
          <w:i/>
          <w:sz w:val="16"/>
          <w:szCs w:val="16"/>
        </w:rPr>
        <w:t xml:space="preserve"> prawo do ograniczenia przetwarzania nie ma zastosowania w odniesieniu do </w:t>
      </w:r>
      <w:r w:rsidRPr="00DE7BD7">
        <w:rPr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74677" w:rsidRDefault="00E74677" w:rsidP="00E74677">
      <w:pPr>
        <w:suppressAutoHyphens w:val="0"/>
        <w:autoSpaceDN w:val="0"/>
        <w:adjustRightInd w:val="0"/>
        <w:spacing w:after="120"/>
        <w:contextualSpacing/>
        <w:jc w:val="both"/>
        <w:rPr>
          <w:b/>
          <w:i/>
          <w:sz w:val="22"/>
          <w:szCs w:val="22"/>
        </w:rPr>
      </w:pPr>
    </w:p>
    <w:p w:rsidR="006E7AA9" w:rsidRPr="006E7AA9" w:rsidRDefault="006E7AA9" w:rsidP="009A615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sectPr w:rsidR="006E7AA9" w:rsidRPr="006E7AA9" w:rsidSect="00394DE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4A" w:rsidRDefault="00F7144A" w:rsidP="005E5E07">
      <w:r>
        <w:separator/>
      </w:r>
    </w:p>
  </w:endnote>
  <w:endnote w:type="continuationSeparator" w:id="0">
    <w:p w:rsidR="00F7144A" w:rsidRDefault="00F7144A" w:rsidP="005E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7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1116C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4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7144A" w:rsidRPr="00AD6C76" w:rsidRDefault="005C73C0">
        <w:pPr>
          <w:pStyle w:val="Stopka"/>
          <w:jc w:val="right"/>
          <w:rPr>
            <w:sz w:val="22"/>
            <w:szCs w:val="22"/>
          </w:rPr>
        </w:pPr>
        <w:r w:rsidRPr="00AD6C76">
          <w:rPr>
            <w:sz w:val="22"/>
            <w:szCs w:val="22"/>
          </w:rPr>
          <w:fldChar w:fldCharType="begin"/>
        </w:r>
        <w:r w:rsidR="00F7144A" w:rsidRPr="00AD6C76">
          <w:rPr>
            <w:sz w:val="22"/>
            <w:szCs w:val="22"/>
          </w:rPr>
          <w:instrText>PAGE   \* MERGEFORMAT</w:instrText>
        </w:r>
        <w:r w:rsidRPr="00AD6C76">
          <w:rPr>
            <w:sz w:val="22"/>
            <w:szCs w:val="22"/>
          </w:rPr>
          <w:fldChar w:fldCharType="separate"/>
        </w:r>
        <w:r w:rsidR="00894213">
          <w:rPr>
            <w:noProof/>
            <w:sz w:val="22"/>
            <w:szCs w:val="22"/>
          </w:rPr>
          <w:t>3</w:t>
        </w:r>
        <w:r w:rsidRPr="00AD6C76">
          <w:rPr>
            <w:noProof/>
            <w:sz w:val="22"/>
            <w:szCs w:val="22"/>
          </w:rPr>
          <w:fldChar w:fldCharType="end"/>
        </w:r>
      </w:p>
    </w:sdtContent>
  </w:sdt>
  <w:p w:rsidR="00F7144A" w:rsidRDefault="00F71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4A" w:rsidRDefault="00F7144A" w:rsidP="005E5E07">
      <w:r>
        <w:separator/>
      </w:r>
    </w:p>
  </w:footnote>
  <w:footnote w:type="continuationSeparator" w:id="0">
    <w:p w:rsidR="00F7144A" w:rsidRDefault="00F7144A" w:rsidP="005E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BC0FFEC"/>
    <w:name w:val="WW8Num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>
    <w:nsid w:val="0000001B"/>
    <w:multiLevelType w:val="singleLevel"/>
    <w:tmpl w:val="0000001B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  <w:sz w:val="22"/>
        <w:szCs w:val="22"/>
      </w:rPr>
    </w:lvl>
  </w:abstractNum>
  <w:abstractNum w:abstractNumId="4">
    <w:nsid w:val="00000022"/>
    <w:multiLevelType w:val="multilevel"/>
    <w:tmpl w:val="83F021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76D8B94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34"/>
    <w:multiLevelType w:val="singleLevel"/>
    <w:tmpl w:val="CD467288"/>
    <w:name w:val="WW8Num6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font1172" w:hint="default"/>
        <w:b w:val="0"/>
        <w:i w:val="0"/>
        <w:color w:val="000000"/>
        <w:sz w:val="22"/>
      </w:rPr>
    </w:lvl>
  </w:abstractNum>
  <w:abstractNum w:abstractNumId="7">
    <w:nsid w:val="0000003B"/>
    <w:multiLevelType w:val="singleLevel"/>
    <w:tmpl w:val="E8021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00003F"/>
    <w:multiLevelType w:val="singleLevel"/>
    <w:tmpl w:val="04D6BDFE"/>
    <w:name w:val="WW8Num69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0000004B"/>
    <w:multiLevelType w:val="singleLevel"/>
    <w:tmpl w:val="0000004B"/>
    <w:name w:val="WW8Num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5B"/>
    <w:multiLevelType w:val="multilevel"/>
    <w:tmpl w:val="0000005B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A00003"/>
    <w:multiLevelType w:val="hybridMultilevel"/>
    <w:tmpl w:val="B83EDC00"/>
    <w:lvl w:ilvl="0" w:tplc="6D1C2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ED0F27"/>
    <w:multiLevelType w:val="hybridMultilevel"/>
    <w:tmpl w:val="13B0B474"/>
    <w:lvl w:ilvl="0" w:tplc="3188918C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9409BB"/>
    <w:multiLevelType w:val="singleLevel"/>
    <w:tmpl w:val="0BC0FFE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</w:abstractNum>
  <w:abstractNum w:abstractNumId="14">
    <w:nsid w:val="0E1E4DE2"/>
    <w:multiLevelType w:val="hybridMultilevel"/>
    <w:tmpl w:val="B01E07BE"/>
    <w:name w:val="WW8Num7"/>
    <w:lvl w:ilvl="0" w:tplc="0000000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Century" w:eastAsia="Century" w:hAnsi="Century" w:cs="Century"/>
      </w:rPr>
    </w:lvl>
    <w:lvl w:ilvl="1" w:tplc="33F806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0507411"/>
    <w:multiLevelType w:val="singleLevel"/>
    <w:tmpl w:val="CD46728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font1172" w:hint="default"/>
        <w:b w:val="0"/>
        <w:i w:val="0"/>
        <w:color w:val="000000"/>
        <w:sz w:val="22"/>
      </w:rPr>
    </w:lvl>
  </w:abstractNum>
  <w:abstractNum w:abstractNumId="16">
    <w:nsid w:val="16FB4F39"/>
    <w:multiLevelType w:val="hybridMultilevel"/>
    <w:tmpl w:val="E910B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3216396"/>
    <w:multiLevelType w:val="hybridMultilevel"/>
    <w:tmpl w:val="6E66B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830B48"/>
    <w:multiLevelType w:val="hybridMultilevel"/>
    <w:tmpl w:val="FAAC258C"/>
    <w:name w:val="WW8Num442"/>
    <w:lvl w:ilvl="0" w:tplc="34E8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5357D"/>
    <w:multiLevelType w:val="hybridMultilevel"/>
    <w:tmpl w:val="476451B4"/>
    <w:lvl w:ilvl="0" w:tplc="55900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800F7"/>
    <w:multiLevelType w:val="hybridMultilevel"/>
    <w:tmpl w:val="715E94A8"/>
    <w:lvl w:ilvl="0" w:tplc="DDB88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E4571"/>
    <w:multiLevelType w:val="hybridMultilevel"/>
    <w:tmpl w:val="EA0EAEDC"/>
    <w:lvl w:ilvl="0" w:tplc="206AF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553A6E"/>
    <w:multiLevelType w:val="hybridMultilevel"/>
    <w:tmpl w:val="EA602BAC"/>
    <w:lvl w:ilvl="0" w:tplc="18CA4A2C">
      <w:start w:val="2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C2B0C57"/>
    <w:multiLevelType w:val="multilevel"/>
    <w:tmpl w:val="97CE57E6"/>
    <w:lvl w:ilvl="0">
      <w:start w:val="1"/>
      <w:numFmt w:val="lowerLetter"/>
      <w:lvlText w:val="%1)"/>
      <w:lvlJc w:val="left"/>
      <w:pPr>
        <w:tabs>
          <w:tab w:val="num" w:pos="2879"/>
        </w:tabs>
        <w:ind w:left="2879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▪"/>
      <w:lvlJc w:val="left"/>
      <w:pPr>
        <w:tabs>
          <w:tab w:val="num" w:pos="2342"/>
        </w:tabs>
        <w:ind w:left="2342" w:hanging="360"/>
      </w:pPr>
      <w:rPr>
        <w:rFonts w:ascii="Palatino Linotype" w:hAnsi="Palatino Linotype"/>
        <w:color w:val="auto"/>
      </w:rPr>
    </w:lvl>
    <w:lvl w:ilvl="2">
      <w:start w:val="1"/>
      <w:numFmt w:val="bullet"/>
      <w:lvlText w:val=""/>
      <w:lvlJc w:val="left"/>
      <w:pPr>
        <w:tabs>
          <w:tab w:val="num" w:pos="3062"/>
        </w:tabs>
        <w:ind w:left="3062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27">
    <w:nsid w:val="466F57A2"/>
    <w:multiLevelType w:val="hybridMultilevel"/>
    <w:tmpl w:val="DAAA35D2"/>
    <w:lvl w:ilvl="0" w:tplc="0000000B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C150684"/>
    <w:multiLevelType w:val="hybridMultilevel"/>
    <w:tmpl w:val="5476A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97F6C"/>
    <w:multiLevelType w:val="hybridMultilevel"/>
    <w:tmpl w:val="476451B4"/>
    <w:lvl w:ilvl="0" w:tplc="55900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1503C"/>
    <w:multiLevelType w:val="hybridMultilevel"/>
    <w:tmpl w:val="B3E86530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4F86"/>
    <w:multiLevelType w:val="hybridMultilevel"/>
    <w:tmpl w:val="3A6A4C86"/>
    <w:lvl w:ilvl="0" w:tplc="E7C4FD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DE13B9F"/>
    <w:multiLevelType w:val="hybridMultilevel"/>
    <w:tmpl w:val="E74E2750"/>
    <w:lvl w:ilvl="0" w:tplc="9E48B2C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62FE6F83"/>
    <w:multiLevelType w:val="hybridMultilevel"/>
    <w:tmpl w:val="936CFC56"/>
    <w:lvl w:ilvl="0" w:tplc="4A3C4E4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643C2B5F"/>
    <w:multiLevelType w:val="hybridMultilevel"/>
    <w:tmpl w:val="02EC6704"/>
    <w:lvl w:ilvl="0" w:tplc="759446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049AE"/>
    <w:multiLevelType w:val="hybridMultilevel"/>
    <w:tmpl w:val="D5E66128"/>
    <w:lvl w:ilvl="0" w:tplc="9E48B2C4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6">
    <w:nsid w:val="6A6913BA"/>
    <w:multiLevelType w:val="hybridMultilevel"/>
    <w:tmpl w:val="D50A9534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604E8"/>
    <w:multiLevelType w:val="hybridMultilevel"/>
    <w:tmpl w:val="EC0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403B3"/>
    <w:multiLevelType w:val="hybridMultilevel"/>
    <w:tmpl w:val="30FEDC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3281436"/>
    <w:multiLevelType w:val="hybridMultilevel"/>
    <w:tmpl w:val="F972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610E5"/>
    <w:multiLevelType w:val="multilevel"/>
    <w:tmpl w:val="C27451CE"/>
    <w:lvl w:ilvl="0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7F725C"/>
    <w:multiLevelType w:val="hybridMultilevel"/>
    <w:tmpl w:val="DE6C79FE"/>
    <w:lvl w:ilvl="0" w:tplc="66D6A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24"/>
  </w:num>
  <w:num w:numId="10">
    <w:abstractNumId w:val="31"/>
  </w:num>
  <w:num w:numId="11">
    <w:abstractNumId w:val="15"/>
  </w:num>
  <w:num w:numId="12">
    <w:abstractNumId w:val="26"/>
  </w:num>
  <w:num w:numId="13">
    <w:abstractNumId w:val="9"/>
  </w:num>
  <w:num w:numId="14">
    <w:abstractNumId w:val="11"/>
  </w:num>
  <w:num w:numId="15">
    <w:abstractNumId w:val="30"/>
  </w:num>
  <w:num w:numId="16">
    <w:abstractNumId w:val="36"/>
  </w:num>
  <w:num w:numId="17">
    <w:abstractNumId w:val="29"/>
  </w:num>
  <w:num w:numId="18">
    <w:abstractNumId w:val="35"/>
  </w:num>
  <w:num w:numId="19">
    <w:abstractNumId w:val="3"/>
  </w:num>
  <w:num w:numId="20">
    <w:abstractNumId w:val="21"/>
  </w:num>
  <w:num w:numId="21">
    <w:abstractNumId w:val="13"/>
  </w:num>
  <w:num w:numId="22">
    <w:abstractNumId w:val="18"/>
  </w:num>
  <w:num w:numId="23">
    <w:abstractNumId w:val="22"/>
  </w:num>
  <w:num w:numId="24">
    <w:abstractNumId w:val="40"/>
  </w:num>
  <w:num w:numId="25">
    <w:abstractNumId w:val="34"/>
  </w:num>
  <w:num w:numId="26">
    <w:abstractNumId w:val="38"/>
  </w:num>
  <w:num w:numId="27">
    <w:abstractNumId w:val="7"/>
    <w:lvlOverride w:ilvl="0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1"/>
  </w:num>
  <w:num w:numId="31">
    <w:abstractNumId w:val="23"/>
  </w:num>
  <w:num w:numId="32">
    <w:abstractNumId w:val="8"/>
  </w:num>
  <w:num w:numId="33">
    <w:abstractNumId w:val="27"/>
  </w:num>
  <w:num w:numId="34">
    <w:abstractNumId w:val="16"/>
  </w:num>
  <w:num w:numId="35">
    <w:abstractNumId w:val="33"/>
  </w:num>
  <w:num w:numId="36">
    <w:abstractNumId w:val="28"/>
  </w:num>
  <w:num w:numId="37">
    <w:abstractNumId w:val="32"/>
  </w:num>
  <w:num w:numId="38">
    <w:abstractNumId w:val="31"/>
  </w:num>
  <w:num w:numId="39">
    <w:abstractNumId w:val="3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33"/>
    <w:rsid w:val="00016DB4"/>
    <w:rsid w:val="00024CAA"/>
    <w:rsid w:val="0003702B"/>
    <w:rsid w:val="00040805"/>
    <w:rsid w:val="0006513C"/>
    <w:rsid w:val="0007116E"/>
    <w:rsid w:val="00076A1F"/>
    <w:rsid w:val="000770A0"/>
    <w:rsid w:val="00086DF6"/>
    <w:rsid w:val="00087C2F"/>
    <w:rsid w:val="00090EC4"/>
    <w:rsid w:val="00091F40"/>
    <w:rsid w:val="000B05A2"/>
    <w:rsid w:val="000C0A60"/>
    <w:rsid w:val="000C542E"/>
    <w:rsid w:val="000D3E0E"/>
    <w:rsid w:val="000E0A16"/>
    <w:rsid w:val="000E7C74"/>
    <w:rsid w:val="00103347"/>
    <w:rsid w:val="00105B03"/>
    <w:rsid w:val="00113C81"/>
    <w:rsid w:val="00117AC4"/>
    <w:rsid w:val="001267B2"/>
    <w:rsid w:val="00127557"/>
    <w:rsid w:val="00132E5F"/>
    <w:rsid w:val="001532B7"/>
    <w:rsid w:val="001546AE"/>
    <w:rsid w:val="001564EA"/>
    <w:rsid w:val="001715B8"/>
    <w:rsid w:val="00171850"/>
    <w:rsid w:val="00173DDB"/>
    <w:rsid w:val="00180085"/>
    <w:rsid w:val="00190132"/>
    <w:rsid w:val="001A6674"/>
    <w:rsid w:val="001B0587"/>
    <w:rsid w:val="001C079F"/>
    <w:rsid w:val="0021133F"/>
    <w:rsid w:val="00212B11"/>
    <w:rsid w:val="00223D77"/>
    <w:rsid w:val="00227764"/>
    <w:rsid w:val="0023109D"/>
    <w:rsid w:val="00232048"/>
    <w:rsid w:val="00234405"/>
    <w:rsid w:val="00246B44"/>
    <w:rsid w:val="002530D9"/>
    <w:rsid w:val="0026057B"/>
    <w:rsid w:val="00267DE8"/>
    <w:rsid w:val="00272E94"/>
    <w:rsid w:val="002813C3"/>
    <w:rsid w:val="00282F0A"/>
    <w:rsid w:val="00285B83"/>
    <w:rsid w:val="00291E7F"/>
    <w:rsid w:val="002D360F"/>
    <w:rsid w:val="002E6B46"/>
    <w:rsid w:val="002F01F5"/>
    <w:rsid w:val="00302A00"/>
    <w:rsid w:val="0030741A"/>
    <w:rsid w:val="00307775"/>
    <w:rsid w:val="00307BF7"/>
    <w:rsid w:val="00315E97"/>
    <w:rsid w:val="003262A1"/>
    <w:rsid w:val="00327FE8"/>
    <w:rsid w:val="00344340"/>
    <w:rsid w:val="00345092"/>
    <w:rsid w:val="00354602"/>
    <w:rsid w:val="003775D7"/>
    <w:rsid w:val="003868EF"/>
    <w:rsid w:val="003935A7"/>
    <w:rsid w:val="00394DE5"/>
    <w:rsid w:val="00395D2B"/>
    <w:rsid w:val="003A6C53"/>
    <w:rsid w:val="003B1992"/>
    <w:rsid w:val="003B594E"/>
    <w:rsid w:val="003C1D43"/>
    <w:rsid w:val="003C56C7"/>
    <w:rsid w:val="003C5B4F"/>
    <w:rsid w:val="003D01C3"/>
    <w:rsid w:val="003D6A63"/>
    <w:rsid w:val="003E67B0"/>
    <w:rsid w:val="003E745F"/>
    <w:rsid w:val="0040116A"/>
    <w:rsid w:val="00416B9D"/>
    <w:rsid w:val="00445B20"/>
    <w:rsid w:val="0044733D"/>
    <w:rsid w:val="0045530F"/>
    <w:rsid w:val="00457B23"/>
    <w:rsid w:val="004620BE"/>
    <w:rsid w:val="004644CD"/>
    <w:rsid w:val="00492606"/>
    <w:rsid w:val="00493064"/>
    <w:rsid w:val="00495A8D"/>
    <w:rsid w:val="004A049D"/>
    <w:rsid w:val="004A5912"/>
    <w:rsid w:val="004B19DF"/>
    <w:rsid w:val="004C54B7"/>
    <w:rsid w:val="004C65C9"/>
    <w:rsid w:val="004D23AB"/>
    <w:rsid w:val="004D2853"/>
    <w:rsid w:val="004D6EA0"/>
    <w:rsid w:val="004D70EE"/>
    <w:rsid w:val="004E22D6"/>
    <w:rsid w:val="004E2832"/>
    <w:rsid w:val="005133E3"/>
    <w:rsid w:val="00520E82"/>
    <w:rsid w:val="005221A9"/>
    <w:rsid w:val="00524FEB"/>
    <w:rsid w:val="00556F8A"/>
    <w:rsid w:val="00575A8D"/>
    <w:rsid w:val="005852FB"/>
    <w:rsid w:val="005A5594"/>
    <w:rsid w:val="005A7827"/>
    <w:rsid w:val="005B5CDF"/>
    <w:rsid w:val="005C513C"/>
    <w:rsid w:val="005C73C0"/>
    <w:rsid w:val="005E5E07"/>
    <w:rsid w:val="005F1529"/>
    <w:rsid w:val="005F54F9"/>
    <w:rsid w:val="00600B01"/>
    <w:rsid w:val="00614A78"/>
    <w:rsid w:val="006159E9"/>
    <w:rsid w:val="006176A1"/>
    <w:rsid w:val="00624DB6"/>
    <w:rsid w:val="00630837"/>
    <w:rsid w:val="00635696"/>
    <w:rsid w:val="006378DE"/>
    <w:rsid w:val="0064257C"/>
    <w:rsid w:val="006449A2"/>
    <w:rsid w:val="00655CD9"/>
    <w:rsid w:val="00660CD2"/>
    <w:rsid w:val="006644E1"/>
    <w:rsid w:val="00666142"/>
    <w:rsid w:val="00667B19"/>
    <w:rsid w:val="00685038"/>
    <w:rsid w:val="00685869"/>
    <w:rsid w:val="0068690B"/>
    <w:rsid w:val="00691A46"/>
    <w:rsid w:val="00692D5D"/>
    <w:rsid w:val="00695EC6"/>
    <w:rsid w:val="006C76B7"/>
    <w:rsid w:val="006D32E2"/>
    <w:rsid w:val="006E08CF"/>
    <w:rsid w:val="006E7AA9"/>
    <w:rsid w:val="006F121C"/>
    <w:rsid w:val="00707655"/>
    <w:rsid w:val="00714990"/>
    <w:rsid w:val="00733871"/>
    <w:rsid w:val="0075290F"/>
    <w:rsid w:val="0075766C"/>
    <w:rsid w:val="007661CA"/>
    <w:rsid w:val="00782405"/>
    <w:rsid w:val="00783001"/>
    <w:rsid w:val="00794E05"/>
    <w:rsid w:val="007A2775"/>
    <w:rsid w:val="007B19D2"/>
    <w:rsid w:val="007B4822"/>
    <w:rsid w:val="007B4FF7"/>
    <w:rsid w:val="007B5FA1"/>
    <w:rsid w:val="007D1756"/>
    <w:rsid w:val="007D268C"/>
    <w:rsid w:val="007E081C"/>
    <w:rsid w:val="007E6626"/>
    <w:rsid w:val="007F2DDC"/>
    <w:rsid w:val="00815198"/>
    <w:rsid w:val="00815DD0"/>
    <w:rsid w:val="008176D2"/>
    <w:rsid w:val="00830633"/>
    <w:rsid w:val="008327C1"/>
    <w:rsid w:val="00842F79"/>
    <w:rsid w:val="00843A47"/>
    <w:rsid w:val="00845D2D"/>
    <w:rsid w:val="008505A6"/>
    <w:rsid w:val="00867AFB"/>
    <w:rsid w:val="00880B30"/>
    <w:rsid w:val="00882FF5"/>
    <w:rsid w:val="00890277"/>
    <w:rsid w:val="00894213"/>
    <w:rsid w:val="00894422"/>
    <w:rsid w:val="0089743B"/>
    <w:rsid w:val="008B2848"/>
    <w:rsid w:val="008C2957"/>
    <w:rsid w:val="00903521"/>
    <w:rsid w:val="00906697"/>
    <w:rsid w:val="00910444"/>
    <w:rsid w:val="00933A24"/>
    <w:rsid w:val="0095664F"/>
    <w:rsid w:val="00971E7C"/>
    <w:rsid w:val="00974FE7"/>
    <w:rsid w:val="009755DF"/>
    <w:rsid w:val="009A088E"/>
    <w:rsid w:val="009A2E0F"/>
    <w:rsid w:val="009A329D"/>
    <w:rsid w:val="009A6159"/>
    <w:rsid w:val="009B68EB"/>
    <w:rsid w:val="009C32F1"/>
    <w:rsid w:val="009E47CA"/>
    <w:rsid w:val="009E6DF7"/>
    <w:rsid w:val="009F317D"/>
    <w:rsid w:val="00A025A2"/>
    <w:rsid w:val="00A07D94"/>
    <w:rsid w:val="00A07DAC"/>
    <w:rsid w:val="00A10471"/>
    <w:rsid w:val="00A10F89"/>
    <w:rsid w:val="00A1487F"/>
    <w:rsid w:val="00A318D9"/>
    <w:rsid w:val="00A4467D"/>
    <w:rsid w:val="00A45BF9"/>
    <w:rsid w:val="00A53EC6"/>
    <w:rsid w:val="00A5776A"/>
    <w:rsid w:val="00A57F5C"/>
    <w:rsid w:val="00A60B92"/>
    <w:rsid w:val="00A65608"/>
    <w:rsid w:val="00A733CE"/>
    <w:rsid w:val="00AA1ECC"/>
    <w:rsid w:val="00AA2959"/>
    <w:rsid w:val="00AA2BC3"/>
    <w:rsid w:val="00AA66FE"/>
    <w:rsid w:val="00AB0935"/>
    <w:rsid w:val="00AB7E29"/>
    <w:rsid w:val="00AD6C76"/>
    <w:rsid w:val="00AE2681"/>
    <w:rsid w:val="00AF7AF1"/>
    <w:rsid w:val="00B063E4"/>
    <w:rsid w:val="00B16F25"/>
    <w:rsid w:val="00B40649"/>
    <w:rsid w:val="00B44120"/>
    <w:rsid w:val="00B47EDC"/>
    <w:rsid w:val="00B60D52"/>
    <w:rsid w:val="00B7093C"/>
    <w:rsid w:val="00B76420"/>
    <w:rsid w:val="00B80726"/>
    <w:rsid w:val="00BA688C"/>
    <w:rsid w:val="00BA75A2"/>
    <w:rsid w:val="00BC4FF3"/>
    <w:rsid w:val="00BE043D"/>
    <w:rsid w:val="00BE70E3"/>
    <w:rsid w:val="00BE7EBC"/>
    <w:rsid w:val="00C24AE4"/>
    <w:rsid w:val="00C2694F"/>
    <w:rsid w:val="00C32539"/>
    <w:rsid w:val="00C404CA"/>
    <w:rsid w:val="00C63100"/>
    <w:rsid w:val="00C67188"/>
    <w:rsid w:val="00C8114A"/>
    <w:rsid w:val="00C84349"/>
    <w:rsid w:val="00C95292"/>
    <w:rsid w:val="00CA718A"/>
    <w:rsid w:val="00CC30B8"/>
    <w:rsid w:val="00CC69F1"/>
    <w:rsid w:val="00CE1A78"/>
    <w:rsid w:val="00CE337F"/>
    <w:rsid w:val="00CE5158"/>
    <w:rsid w:val="00CF1ADA"/>
    <w:rsid w:val="00CF6163"/>
    <w:rsid w:val="00CF7261"/>
    <w:rsid w:val="00D14CBD"/>
    <w:rsid w:val="00D17DED"/>
    <w:rsid w:val="00D21D96"/>
    <w:rsid w:val="00D30786"/>
    <w:rsid w:val="00D62631"/>
    <w:rsid w:val="00D76EA7"/>
    <w:rsid w:val="00D8052B"/>
    <w:rsid w:val="00D819F2"/>
    <w:rsid w:val="00D93F35"/>
    <w:rsid w:val="00D9559C"/>
    <w:rsid w:val="00D95D0E"/>
    <w:rsid w:val="00DA0847"/>
    <w:rsid w:val="00DC2170"/>
    <w:rsid w:val="00DE2B53"/>
    <w:rsid w:val="00E11396"/>
    <w:rsid w:val="00E155D1"/>
    <w:rsid w:val="00E2702F"/>
    <w:rsid w:val="00E516F7"/>
    <w:rsid w:val="00E571CC"/>
    <w:rsid w:val="00E67B9A"/>
    <w:rsid w:val="00E74677"/>
    <w:rsid w:val="00E75863"/>
    <w:rsid w:val="00E9002D"/>
    <w:rsid w:val="00E9150F"/>
    <w:rsid w:val="00EA5E35"/>
    <w:rsid w:val="00EA64FA"/>
    <w:rsid w:val="00EB0FB7"/>
    <w:rsid w:val="00EB6FDF"/>
    <w:rsid w:val="00EC45CC"/>
    <w:rsid w:val="00ED29CC"/>
    <w:rsid w:val="00ED6C82"/>
    <w:rsid w:val="00EE06C7"/>
    <w:rsid w:val="00EE1E74"/>
    <w:rsid w:val="00EF6BD0"/>
    <w:rsid w:val="00F07710"/>
    <w:rsid w:val="00F17AFE"/>
    <w:rsid w:val="00F212F7"/>
    <w:rsid w:val="00F263EE"/>
    <w:rsid w:val="00F27935"/>
    <w:rsid w:val="00F4090F"/>
    <w:rsid w:val="00F4692B"/>
    <w:rsid w:val="00F61C10"/>
    <w:rsid w:val="00F7144A"/>
    <w:rsid w:val="00F7473A"/>
    <w:rsid w:val="00F76864"/>
    <w:rsid w:val="00F80747"/>
    <w:rsid w:val="00F8145B"/>
    <w:rsid w:val="00F8255A"/>
    <w:rsid w:val="00F834C7"/>
    <w:rsid w:val="00F83D9E"/>
    <w:rsid w:val="00F86CC6"/>
    <w:rsid w:val="00F95873"/>
    <w:rsid w:val="00F97EE6"/>
    <w:rsid w:val="00FA0285"/>
    <w:rsid w:val="00FA1302"/>
    <w:rsid w:val="00FA4C6A"/>
    <w:rsid w:val="00FA709B"/>
    <w:rsid w:val="00FC023A"/>
    <w:rsid w:val="00FC09ED"/>
    <w:rsid w:val="00FD1FD5"/>
    <w:rsid w:val="00FE6049"/>
    <w:rsid w:val="00FF6CE8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6B46"/>
    <w:pPr>
      <w:keepNext/>
      <w:widowControl w:val="0"/>
      <w:suppressAutoHyphens w:val="0"/>
      <w:autoSpaceDE w:val="0"/>
      <w:autoSpaceDN w:val="0"/>
      <w:adjustRightInd w:val="0"/>
      <w:spacing w:before="240" w:after="60" w:line="320" w:lineRule="auto"/>
      <w:ind w:left="680" w:right="600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257C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257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B11"/>
    <w:pPr>
      <w:ind w:left="720"/>
      <w:contextualSpacing/>
    </w:pPr>
  </w:style>
  <w:style w:type="paragraph" w:customStyle="1" w:styleId="Textbody">
    <w:name w:val="Text body"/>
    <w:basedOn w:val="Normalny"/>
    <w:rsid w:val="00234405"/>
    <w:pPr>
      <w:widowControl w:val="0"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rsid w:val="004C65C9"/>
    <w:pPr>
      <w:suppressAutoHyphens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65C9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5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5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944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D9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5B5C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5C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E6B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7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79F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A9A5-C85E-461C-AF43-695CDC97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2585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Makowska</cp:lastModifiedBy>
  <cp:revision>2</cp:revision>
  <cp:lastPrinted>2020-08-11T12:20:00Z</cp:lastPrinted>
  <dcterms:created xsi:type="dcterms:W3CDTF">2020-08-24T11:03:00Z</dcterms:created>
  <dcterms:modified xsi:type="dcterms:W3CDTF">2020-08-24T11:03:00Z</dcterms:modified>
</cp:coreProperties>
</file>