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484CE" w14:textId="5FEA034E" w:rsidR="00B34AF3" w:rsidRPr="00B34AF3" w:rsidRDefault="00B34AF3" w:rsidP="00B34AF3">
      <w:pPr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Załącznik Nr 12 </w:t>
      </w:r>
    </w:p>
    <w:p w14:paraId="1CED046D" w14:textId="6E1DFB09" w:rsidR="00DB34D1" w:rsidRPr="00A91F78" w:rsidRDefault="00B34AF3" w:rsidP="00B34AF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Zmiany w </w:t>
      </w:r>
      <w:r w:rsidR="0019728A" w:rsidRPr="00A91F78">
        <w:rPr>
          <w:rFonts w:cstheme="minorHAnsi"/>
          <w:b/>
          <w:sz w:val="28"/>
          <w:szCs w:val="28"/>
        </w:rPr>
        <w:t>INSTALACJA AV W SALI ŚLUBÓW URZĘDU GMINY W GRABICY</w:t>
      </w:r>
    </w:p>
    <w:p w14:paraId="4BCF8324" w14:textId="77777777" w:rsidR="0019728A" w:rsidRPr="00A91F78" w:rsidRDefault="0019728A" w:rsidP="0056584D">
      <w:pPr>
        <w:ind w:firstLine="567"/>
        <w:jc w:val="both"/>
        <w:rPr>
          <w:rFonts w:cstheme="minorHAnsi"/>
          <w:sz w:val="28"/>
          <w:szCs w:val="28"/>
        </w:rPr>
      </w:pPr>
      <w:r w:rsidRPr="00A91F78">
        <w:rPr>
          <w:rFonts w:cstheme="minorHAnsi"/>
          <w:sz w:val="28"/>
          <w:szCs w:val="28"/>
        </w:rPr>
        <w:t xml:space="preserve">W Projekcie Budowlanym Remontu i Aranżacji Wnętrz Pomieszczeń Sali Ślubów i Sekretariatu z Gabinetami Przyległymi w Budynku Urzędu Gminy </w:t>
      </w:r>
      <w:r w:rsidR="00296E63">
        <w:rPr>
          <w:rFonts w:cstheme="minorHAnsi"/>
          <w:sz w:val="28"/>
          <w:szCs w:val="28"/>
        </w:rPr>
        <w:br/>
      </w:r>
      <w:r w:rsidRPr="00A91F78">
        <w:rPr>
          <w:rFonts w:cstheme="minorHAnsi"/>
          <w:sz w:val="28"/>
          <w:szCs w:val="28"/>
        </w:rPr>
        <w:t>w Grabicy w części Wykaz Materiałów, tabela Nr 5 zmianie ulegają:</w:t>
      </w:r>
    </w:p>
    <w:p w14:paraId="72E6E919" w14:textId="77777777" w:rsidR="0019728A" w:rsidRPr="00C44744" w:rsidRDefault="0019728A" w:rsidP="0056584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color w:val="2E74B5" w:themeColor="accent1" w:themeShade="BF"/>
          <w:sz w:val="28"/>
          <w:szCs w:val="28"/>
        </w:rPr>
      </w:pPr>
      <w:r w:rsidRPr="00C44744">
        <w:rPr>
          <w:rFonts w:cstheme="minorHAnsi"/>
          <w:color w:val="2E74B5" w:themeColor="accent1" w:themeShade="BF"/>
          <w:sz w:val="28"/>
          <w:szCs w:val="28"/>
        </w:rPr>
        <w:t>Ekran elektryczny sufitowy zostaje zastąpiony – Ekran projekcyjny manualny ścienno – sufitowy o formacie 1 : 1, 240 cm x 240 cm.</w:t>
      </w:r>
    </w:p>
    <w:p w14:paraId="1F8948F0" w14:textId="77777777" w:rsidR="0019728A" w:rsidRPr="00C44744" w:rsidRDefault="0019728A" w:rsidP="0056584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color w:val="FF0000"/>
          <w:sz w:val="28"/>
          <w:szCs w:val="28"/>
        </w:rPr>
      </w:pPr>
      <w:r w:rsidRPr="00C44744">
        <w:rPr>
          <w:rFonts w:cstheme="minorHAnsi"/>
          <w:color w:val="FF0000"/>
          <w:sz w:val="28"/>
          <w:szCs w:val="28"/>
        </w:rPr>
        <w:t>Automatyczne sterowanie do ekranu – usunąć</w:t>
      </w:r>
    </w:p>
    <w:p w14:paraId="70BFE58B" w14:textId="77777777" w:rsidR="00AB13DF" w:rsidRPr="00C44744" w:rsidRDefault="00AB13DF" w:rsidP="0056584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color w:val="FF0000"/>
          <w:sz w:val="28"/>
          <w:szCs w:val="28"/>
        </w:rPr>
      </w:pPr>
      <w:r w:rsidRPr="00C44744">
        <w:rPr>
          <w:rFonts w:cstheme="minorHAnsi"/>
          <w:color w:val="FF0000"/>
          <w:sz w:val="28"/>
          <w:szCs w:val="28"/>
        </w:rPr>
        <w:t>Projektor laserowy – usunąć (zastąpiony przez urządzenie własne)</w:t>
      </w:r>
    </w:p>
    <w:p w14:paraId="0CD5F4D8" w14:textId="77777777" w:rsidR="00AB13DF" w:rsidRPr="00A91F78" w:rsidRDefault="00AB13DF" w:rsidP="0056584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A91F78">
        <w:rPr>
          <w:rFonts w:cstheme="minorHAnsi"/>
          <w:sz w:val="28"/>
          <w:szCs w:val="28"/>
        </w:rPr>
        <w:t>Uchwyt sufitowy do projektora – zostaje</w:t>
      </w:r>
    </w:p>
    <w:p w14:paraId="071EB2F3" w14:textId="77777777" w:rsidR="00AB13DF" w:rsidRPr="00A91F78" w:rsidRDefault="00AB13DF" w:rsidP="0056584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A91F78">
        <w:rPr>
          <w:rFonts w:cstheme="minorHAnsi"/>
          <w:sz w:val="28"/>
          <w:szCs w:val="28"/>
        </w:rPr>
        <w:t>Wzmacniacz miksujący</w:t>
      </w:r>
      <w:r w:rsidR="00946FC3" w:rsidRPr="00A91F78">
        <w:rPr>
          <w:rFonts w:cstheme="minorHAnsi"/>
          <w:sz w:val="28"/>
          <w:szCs w:val="28"/>
        </w:rPr>
        <w:t xml:space="preserve"> – zostaje</w:t>
      </w:r>
    </w:p>
    <w:p w14:paraId="3FC3DBC2" w14:textId="77777777" w:rsidR="00946FC3" w:rsidRPr="00A91F78" w:rsidRDefault="00946FC3" w:rsidP="0056584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A91F78">
        <w:rPr>
          <w:rFonts w:cstheme="minorHAnsi"/>
          <w:sz w:val="28"/>
          <w:szCs w:val="28"/>
        </w:rPr>
        <w:t>Głośnik sufitowy – zostaje</w:t>
      </w:r>
    </w:p>
    <w:p w14:paraId="57D28641" w14:textId="77777777" w:rsidR="00A55CCB" w:rsidRPr="00C44744" w:rsidRDefault="00946FC3" w:rsidP="00A55CCB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color w:val="2E74B5" w:themeColor="accent1" w:themeShade="BF"/>
          <w:sz w:val="28"/>
          <w:szCs w:val="28"/>
        </w:rPr>
      </w:pPr>
      <w:r w:rsidRPr="00C44744">
        <w:rPr>
          <w:rFonts w:cstheme="minorHAnsi"/>
          <w:color w:val="2E74B5" w:themeColor="accent1" w:themeShade="BF"/>
          <w:sz w:val="28"/>
          <w:szCs w:val="28"/>
        </w:rPr>
        <w:t xml:space="preserve">Zestaw mikrofonów bezprzewodowych zostaje zastąpiony – Zestaw mikrofonów przewodowych konferencyjnych z funkcją naprowadzania kamer (Video </w:t>
      </w:r>
      <w:proofErr w:type="spellStart"/>
      <w:r w:rsidRPr="00C44744">
        <w:rPr>
          <w:rFonts w:cstheme="minorHAnsi"/>
          <w:color w:val="2E74B5" w:themeColor="accent1" w:themeShade="BF"/>
          <w:sz w:val="28"/>
          <w:szCs w:val="28"/>
        </w:rPr>
        <w:t>Tracking</w:t>
      </w:r>
      <w:proofErr w:type="spellEnd"/>
      <w:r w:rsidRPr="00C44744">
        <w:rPr>
          <w:rFonts w:cstheme="minorHAnsi"/>
          <w:color w:val="2E74B5" w:themeColor="accent1" w:themeShade="BF"/>
          <w:sz w:val="28"/>
          <w:szCs w:val="28"/>
        </w:rPr>
        <w:t xml:space="preserve">). </w:t>
      </w:r>
    </w:p>
    <w:p w14:paraId="42755137" w14:textId="77777777" w:rsidR="00A55CCB" w:rsidRPr="00A91F78" w:rsidRDefault="00A55CCB" w:rsidP="00A55CCB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A91F78">
        <w:rPr>
          <w:rFonts w:cstheme="minorHAnsi"/>
          <w:sz w:val="28"/>
          <w:szCs w:val="28"/>
        </w:rPr>
        <w:t xml:space="preserve">17 </w:t>
      </w:r>
      <w:r w:rsidR="00946FC3" w:rsidRPr="00A91F78">
        <w:rPr>
          <w:rFonts w:cstheme="minorHAnsi"/>
          <w:sz w:val="28"/>
          <w:szCs w:val="28"/>
        </w:rPr>
        <w:t xml:space="preserve">mikrofonów delegatów </w:t>
      </w:r>
    </w:p>
    <w:p w14:paraId="29B99083" w14:textId="77777777" w:rsidR="00A55CCB" w:rsidRPr="00A91F78" w:rsidRDefault="00A55CCB" w:rsidP="00A55CCB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A91F78">
        <w:rPr>
          <w:rFonts w:cstheme="minorHAnsi"/>
          <w:sz w:val="28"/>
          <w:szCs w:val="28"/>
        </w:rPr>
        <w:t>1 mikrofonu dla prowadzącego</w:t>
      </w:r>
      <w:r w:rsidR="00946FC3" w:rsidRPr="00A91F78">
        <w:rPr>
          <w:rFonts w:cstheme="minorHAnsi"/>
          <w:sz w:val="28"/>
          <w:szCs w:val="28"/>
        </w:rPr>
        <w:t xml:space="preserve"> </w:t>
      </w:r>
    </w:p>
    <w:p w14:paraId="4EE9A9C9" w14:textId="77777777" w:rsidR="00A55CCB" w:rsidRPr="00A91F78" w:rsidRDefault="00946FC3" w:rsidP="00A55CCB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A91F78">
        <w:rPr>
          <w:rFonts w:cstheme="minorHAnsi"/>
          <w:sz w:val="28"/>
          <w:szCs w:val="28"/>
        </w:rPr>
        <w:t xml:space="preserve">Mikrofony z podstawą stołową, gęsią szyją oraz osłoną przeciwwiatrową. </w:t>
      </w:r>
    </w:p>
    <w:p w14:paraId="752366B2" w14:textId="44B4702A" w:rsidR="00946FC3" w:rsidRPr="00A91F78" w:rsidRDefault="00946FC3" w:rsidP="00A55CCB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A91F78">
        <w:rPr>
          <w:rFonts w:cstheme="minorHAnsi"/>
          <w:sz w:val="28"/>
          <w:szCs w:val="28"/>
        </w:rPr>
        <w:t>Jednostka centralna</w:t>
      </w:r>
      <w:r w:rsidR="0057081D" w:rsidRPr="00A91F78">
        <w:rPr>
          <w:rFonts w:cstheme="minorHAnsi"/>
          <w:sz w:val="28"/>
          <w:szCs w:val="28"/>
        </w:rPr>
        <w:t xml:space="preserve"> w standardzie </w:t>
      </w:r>
      <w:proofErr w:type="spellStart"/>
      <w:r w:rsidR="0057081D" w:rsidRPr="00A91F78">
        <w:rPr>
          <w:rFonts w:cstheme="minorHAnsi"/>
          <w:sz w:val="28"/>
          <w:szCs w:val="28"/>
        </w:rPr>
        <w:t>Rack</w:t>
      </w:r>
      <w:proofErr w:type="spellEnd"/>
      <w:r w:rsidR="0057081D" w:rsidRPr="00A91F78">
        <w:rPr>
          <w:rFonts w:cstheme="minorHAnsi"/>
          <w:sz w:val="28"/>
          <w:szCs w:val="28"/>
        </w:rPr>
        <w:t xml:space="preserve"> 19”</w:t>
      </w:r>
      <w:r w:rsidRPr="00A91F78">
        <w:rPr>
          <w:rFonts w:cstheme="minorHAnsi"/>
          <w:sz w:val="28"/>
          <w:szCs w:val="28"/>
        </w:rPr>
        <w:t xml:space="preserve"> z funkcją nagrywania audio, przełącznikiem wideo dla min. 4 kamer i funkcją ich sterowania dla popularnych protokołów, limiterem sprzężeń</w:t>
      </w:r>
      <w:r w:rsidR="00884D1A">
        <w:rPr>
          <w:rFonts w:cstheme="minorHAnsi"/>
          <w:sz w:val="28"/>
          <w:szCs w:val="28"/>
        </w:rPr>
        <w:t>, wyjście audio.</w:t>
      </w:r>
    </w:p>
    <w:p w14:paraId="6A27C355" w14:textId="77777777" w:rsidR="0057081D" w:rsidRPr="00C44744" w:rsidRDefault="0057081D" w:rsidP="0056584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color w:val="FF0000"/>
          <w:sz w:val="28"/>
          <w:szCs w:val="28"/>
        </w:rPr>
      </w:pPr>
      <w:r w:rsidRPr="00C44744">
        <w:rPr>
          <w:rFonts w:cstheme="minorHAnsi"/>
          <w:color w:val="FF0000"/>
          <w:sz w:val="28"/>
          <w:szCs w:val="28"/>
        </w:rPr>
        <w:t>Stacja ładowania do mikrofonów – usunąć</w:t>
      </w:r>
    </w:p>
    <w:p w14:paraId="127D79B6" w14:textId="77777777" w:rsidR="0057081D" w:rsidRPr="00C44744" w:rsidRDefault="0057081D" w:rsidP="0056584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color w:val="FF0000"/>
          <w:sz w:val="28"/>
          <w:szCs w:val="28"/>
        </w:rPr>
      </w:pPr>
      <w:r w:rsidRPr="00C44744">
        <w:rPr>
          <w:rFonts w:cstheme="minorHAnsi"/>
          <w:color w:val="FF0000"/>
          <w:sz w:val="28"/>
          <w:szCs w:val="28"/>
        </w:rPr>
        <w:t>Uchwyt mikrofonowy + statyw – usunąć</w:t>
      </w:r>
    </w:p>
    <w:p w14:paraId="72B2E8D2" w14:textId="77777777" w:rsidR="0057081D" w:rsidRPr="00A91F78" w:rsidRDefault="0057081D" w:rsidP="0056584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A91F78">
        <w:rPr>
          <w:rFonts w:cstheme="minorHAnsi"/>
          <w:sz w:val="28"/>
          <w:szCs w:val="28"/>
        </w:rPr>
        <w:t>Szafa sprzętowa z wyposażeniem – zostaje</w:t>
      </w:r>
    </w:p>
    <w:p w14:paraId="549AB8D9" w14:textId="77777777" w:rsidR="0057081D" w:rsidRPr="00A91F78" w:rsidRDefault="0057081D" w:rsidP="0056584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A91F78">
        <w:rPr>
          <w:rFonts w:cstheme="minorHAnsi"/>
          <w:sz w:val="28"/>
          <w:szCs w:val="28"/>
        </w:rPr>
        <w:t xml:space="preserve">Komplet okablowania do </w:t>
      </w:r>
      <w:proofErr w:type="spellStart"/>
      <w:r w:rsidRPr="00A91F78">
        <w:rPr>
          <w:rFonts w:cstheme="minorHAnsi"/>
          <w:sz w:val="28"/>
          <w:szCs w:val="28"/>
        </w:rPr>
        <w:t>syst</w:t>
      </w:r>
      <w:proofErr w:type="spellEnd"/>
      <w:r w:rsidRPr="00A91F78">
        <w:rPr>
          <w:rFonts w:cstheme="minorHAnsi"/>
          <w:sz w:val="28"/>
          <w:szCs w:val="28"/>
        </w:rPr>
        <w:t>. AV – zostaje</w:t>
      </w:r>
    </w:p>
    <w:p w14:paraId="4EB240B6" w14:textId="77777777" w:rsidR="0057081D" w:rsidRPr="00A91F78" w:rsidRDefault="0057081D" w:rsidP="0056584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A91F78">
        <w:rPr>
          <w:rFonts w:cstheme="minorHAnsi"/>
          <w:sz w:val="28"/>
          <w:szCs w:val="28"/>
        </w:rPr>
        <w:t>Przyłącze sygnałowe ścienne – zostaje</w:t>
      </w:r>
    </w:p>
    <w:p w14:paraId="276964D4" w14:textId="77777777" w:rsidR="00A55CCB" w:rsidRPr="00C44744" w:rsidRDefault="0057081D" w:rsidP="0056584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color w:val="2E74B5" w:themeColor="accent1" w:themeShade="BF"/>
          <w:sz w:val="28"/>
          <w:szCs w:val="28"/>
        </w:rPr>
      </w:pPr>
      <w:r w:rsidRPr="00C44744">
        <w:rPr>
          <w:rFonts w:cstheme="minorHAnsi"/>
          <w:color w:val="2E74B5" w:themeColor="accent1" w:themeShade="BF"/>
          <w:sz w:val="28"/>
          <w:szCs w:val="28"/>
        </w:rPr>
        <w:t xml:space="preserve">Rejestrator sieciowy z HDD 1TB zostaje zastąpiony rejestratorem hybrydowym </w:t>
      </w:r>
      <w:r w:rsidR="00A55CCB" w:rsidRPr="00C44744">
        <w:rPr>
          <w:rFonts w:cstheme="minorHAnsi"/>
          <w:color w:val="2E74B5" w:themeColor="accent1" w:themeShade="BF"/>
          <w:sz w:val="28"/>
          <w:szCs w:val="28"/>
        </w:rPr>
        <w:t>z dyskiem HDD 2TB</w:t>
      </w:r>
      <w:r w:rsidR="00A975EA" w:rsidRPr="00C44744">
        <w:rPr>
          <w:rFonts w:cstheme="minorHAnsi"/>
          <w:color w:val="2E74B5" w:themeColor="accent1" w:themeShade="BF"/>
          <w:sz w:val="28"/>
          <w:szCs w:val="28"/>
        </w:rPr>
        <w:t xml:space="preserve"> </w:t>
      </w:r>
    </w:p>
    <w:p w14:paraId="114DE346" w14:textId="77777777" w:rsidR="00A55CCB" w:rsidRPr="00A91F78" w:rsidRDefault="0057081D" w:rsidP="00A55CCB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A91F78">
        <w:rPr>
          <w:rFonts w:cstheme="minorHAnsi"/>
          <w:sz w:val="28"/>
          <w:szCs w:val="28"/>
        </w:rPr>
        <w:t xml:space="preserve">4 kanałowym AHD/HD-CVI/HD-TVI/CVBS/TCP-IP, </w:t>
      </w:r>
    </w:p>
    <w:p w14:paraId="7414A821" w14:textId="77777777" w:rsidR="00A55CCB" w:rsidRPr="00A91F78" w:rsidRDefault="0057081D" w:rsidP="00A55CCB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A91F78">
        <w:rPr>
          <w:rFonts w:cstheme="minorHAnsi"/>
          <w:sz w:val="28"/>
          <w:szCs w:val="28"/>
        </w:rPr>
        <w:t xml:space="preserve">4 wejścia BNC, </w:t>
      </w:r>
    </w:p>
    <w:p w14:paraId="5782E090" w14:textId="77777777" w:rsidR="00A55CCB" w:rsidRPr="00A91F78" w:rsidRDefault="0057081D" w:rsidP="00A55CCB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A91F78">
        <w:rPr>
          <w:rFonts w:cstheme="minorHAnsi"/>
          <w:sz w:val="28"/>
          <w:szCs w:val="28"/>
        </w:rPr>
        <w:t xml:space="preserve">wyjście wideo HDMI, </w:t>
      </w:r>
    </w:p>
    <w:p w14:paraId="52EDE7C7" w14:textId="77777777" w:rsidR="00A55CCB" w:rsidRPr="00A91F78" w:rsidRDefault="0057081D" w:rsidP="00A55CCB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A91F78">
        <w:rPr>
          <w:rFonts w:cstheme="minorHAnsi"/>
          <w:sz w:val="28"/>
          <w:szCs w:val="28"/>
        </w:rPr>
        <w:t>wyjście wideo VGA</w:t>
      </w:r>
      <w:r w:rsidR="00A975EA" w:rsidRPr="00A91F78">
        <w:rPr>
          <w:rFonts w:cstheme="minorHAnsi"/>
          <w:sz w:val="28"/>
          <w:szCs w:val="28"/>
        </w:rPr>
        <w:t xml:space="preserve">, </w:t>
      </w:r>
    </w:p>
    <w:p w14:paraId="0BE1939D" w14:textId="77777777" w:rsidR="00A55CCB" w:rsidRPr="00A91F78" w:rsidRDefault="00A975EA" w:rsidP="00A55CCB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A91F78">
        <w:rPr>
          <w:rFonts w:cstheme="minorHAnsi"/>
          <w:sz w:val="28"/>
          <w:szCs w:val="28"/>
        </w:rPr>
        <w:t xml:space="preserve">wejście audio, wyjście audio, </w:t>
      </w:r>
    </w:p>
    <w:p w14:paraId="67E8AB19" w14:textId="77777777" w:rsidR="00A55CCB" w:rsidRPr="00A91F78" w:rsidRDefault="00A975EA" w:rsidP="00A55CCB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A91F78">
        <w:rPr>
          <w:rFonts w:cstheme="minorHAnsi"/>
          <w:sz w:val="28"/>
          <w:szCs w:val="28"/>
        </w:rPr>
        <w:t xml:space="preserve">rozdzielczość zapisywanego obrazu min. 1080p, </w:t>
      </w:r>
    </w:p>
    <w:p w14:paraId="63F8DFB5" w14:textId="77777777" w:rsidR="00A55CCB" w:rsidRPr="00A91F78" w:rsidRDefault="00A975EA" w:rsidP="00A55CCB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A91F78">
        <w:rPr>
          <w:rFonts w:cstheme="minorHAnsi"/>
          <w:sz w:val="28"/>
          <w:szCs w:val="28"/>
        </w:rPr>
        <w:t xml:space="preserve">2 x USB, </w:t>
      </w:r>
    </w:p>
    <w:p w14:paraId="5DAB05BC" w14:textId="77777777" w:rsidR="00A55CCB" w:rsidRPr="00A91F78" w:rsidRDefault="00A975EA" w:rsidP="00A55CCB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A91F78">
        <w:rPr>
          <w:rFonts w:cstheme="minorHAnsi"/>
          <w:sz w:val="28"/>
          <w:szCs w:val="28"/>
        </w:rPr>
        <w:lastRenderedPageBreak/>
        <w:t xml:space="preserve">tryb nagrywania ręczny/detekcja ruchu/harmonogram, </w:t>
      </w:r>
    </w:p>
    <w:p w14:paraId="0507D51E" w14:textId="77777777" w:rsidR="00A55CCB" w:rsidRPr="00A91F78" w:rsidRDefault="00A975EA" w:rsidP="00A55CCB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A91F78">
        <w:rPr>
          <w:rFonts w:cstheme="minorHAnsi"/>
          <w:sz w:val="28"/>
          <w:szCs w:val="28"/>
        </w:rPr>
        <w:t xml:space="preserve">obsługa dysków SATA min. 2TB, </w:t>
      </w:r>
    </w:p>
    <w:p w14:paraId="18878EE2" w14:textId="77777777" w:rsidR="00A55CCB" w:rsidRPr="00A91F78" w:rsidRDefault="00A975EA" w:rsidP="00A55CCB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A91F78">
        <w:rPr>
          <w:rFonts w:cstheme="minorHAnsi"/>
          <w:sz w:val="28"/>
          <w:szCs w:val="28"/>
        </w:rPr>
        <w:t xml:space="preserve">polskie menu językowe, </w:t>
      </w:r>
    </w:p>
    <w:p w14:paraId="2381234F" w14:textId="77777777" w:rsidR="00AB13DF" w:rsidRPr="00A91F78" w:rsidRDefault="00A975EA" w:rsidP="00A55CCB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A91F78">
        <w:rPr>
          <w:rFonts w:cstheme="minorHAnsi"/>
          <w:sz w:val="28"/>
          <w:szCs w:val="28"/>
        </w:rPr>
        <w:t>sterowanie głowicami ruchomymi</w:t>
      </w:r>
    </w:p>
    <w:p w14:paraId="2C3451D0" w14:textId="77777777" w:rsidR="00A55CCB" w:rsidRPr="00C44744" w:rsidRDefault="00A975EA" w:rsidP="0056584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color w:val="2E74B5" w:themeColor="accent1" w:themeShade="BF"/>
          <w:sz w:val="28"/>
          <w:szCs w:val="28"/>
        </w:rPr>
      </w:pPr>
      <w:r w:rsidRPr="00C44744">
        <w:rPr>
          <w:rFonts w:cstheme="minorHAnsi"/>
          <w:color w:val="2E74B5" w:themeColor="accent1" w:themeShade="BF"/>
          <w:sz w:val="28"/>
          <w:szCs w:val="28"/>
        </w:rPr>
        <w:t xml:space="preserve">Kamera megapikselowa z </w:t>
      </w:r>
      <w:proofErr w:type="spellStart"/>
      <w:r w:rsidRPr="00C44744">
        <w:rPr>
          <w:rFonts w:cstheme="minorHAnsi"/>
          <w:color w:val="2E74B5" w:themeColor="accent1" w:themeShade="BF"/>
          <w:sz w:val="28"/>
          <w:szCs w:val="28"/>
        </w:rPr>
        <w:t>mod</w:t>
      </w:r>
      <w:proofErr w:type="spellEnd"/>
      <w:r w:rsidRPr="00C44744">
        <w:rPr>
          <w:rFonts w:cstheme="minorHAnsi"/>
          <w:color w:val="2E74B5" w:themeColor="accent1" w:themeShade="BF"/>
          <w:sz w:val="28"/>
          <w:szCs w:val="28"/>
        </w:rPr>
        <w:t xml:space="preserve">. </w:t>
      </w:r>
      <w:r w:rsidR="00A55CCB" w:rsidRPr="00C44744">
        <w:rPr>
          <w:rFonts w:cstheme="minorHAnsi"/>
          <w:color w:val="2E74B5" w:themeColor="accent1" w:themeShade="BF"/>
          <w:sz w:val="28"/>
          <w:szCs w:val="28"/>
        </w:rPr>
        <w:t>m</w:t>
      </w:r>
      <w:r w:rsidRPr="00C44744">
        <w:rPr>
          <w:rFonts w:cstheme="minorHAnsi"/>
          <w:color w:val="2E74B5" w:themeColor="accent1" w:themeShade="BF"/>
          <w:sz w:val="28"/>
          <w:szCs w:val="28"/>
        </w:rPr>
        <w:t xml:space="preserve">ikrofonu zostaje zastąpiona – </w:t>
      </w:r>
      <w:r w:rsidR="003A7350" w:rsidRPr="00C44744">
        <w:rPr>
          <w:rFonts w:cstheme="minorHAnsi"/>
          <w:color w:val="2E74B5" w:themeColor="accent1" w:themeShade="BF"/>
          <w:sz w:val="28"/>
          <w:szCs w:val="28"/>
        </w:rPr>
        <w:t xml:space="preserve"> 4 sztuki k</w:t>
      </w:r>
      <w:r w:rsidRPr="00C44744">
        <w:rPr>
          <w:rFonts w:cstheme="minorHAnsi"/>
          <w:color w:val="2E74B5" w:themeColor="accent1" w:themeShade="BF"/>
          <w:sz w:val="28"/>
          <w:szCs w:val="28"/>
        </w:rPr>
        <w:t xml:space="preserve">amera megapikselowa typu </w:t>
      </w:r>
      <w:proofErr w:type="spellStart"/>
      <w:r w:rsidR="003A7350" w:rsidRPr="00C44744">
        <w:rPr>
          <w:rFonts w:cstheme="minorHAnsi"/>
          <w:color w:val="2E74B5" w:themeColor="accent1" w:themeShade="BF"/>
          <w:sz w:val="28"/>
          <w:szCs w:val="28"/>
        </w:rPr>
        <w:t>bullet</w:t>
      </w:r>
      <w:proofErr w:type="spellEnd"/>
      <w:r w:rsidR="003A7350" w:rsidRPr="00C44744">
        <w:rPr>
          <w:rFonts w:cstheme="minorHAnsi"/>
          <w:color w:val="2E74B5" w:themeColor="accent1" w:themeShade="BF"/>
          <w:sz w:val="28"/>
          <w:szCs w:val="28"/>
        </w:rPr>
        <w:t xml:space="preserve"> </w:t>
      </w:r>
    </w:p>
    <w:p w14:paraId="6E33504F" w14:textId="77777777" w:rsidR="00A55CCB" w:rsidRPr="00A91F78" w:rsidRDefault="00A55CCB" w:rsidP="00A55CCB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A91F78">
        <w:rPr>
          <w:rFonts w:cstheme="minorHAnsi"/>
          <w:sz w:val="28"/>
          <w:szCs w:val="28"/>
        </w:rPr>
        <w:t>standard</w:t>
      </w:r>
      <w:r w:rsidR="003A7350" w:rsidRPr="00A91F78">
        <w:rPr>
          <w:rFonts w:cstheme="minorHAnsi"/>
          <w:sz w:val="28"/>
          <w:szCs w:val="28"/>
        </w:rPr>
        <w:t xml:space="preserve"> AHD/HD-CVI/HD-TVI/PAL, </w:t>
      </w:r>
    </w:p>
    <w:p w14:paraId="419CC5EF" w14:textId="77777777" w:rsidR="00A55CCB" w:rsidRPr="00A91F78" w:rsidRDefault="003A7350" w:rsidP="00A55CCB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A91F78">
        <w:rPr>
          <w:rFonts w:cstheme="minorHAnsi"/>
          <w:sz w:val="28"/>
          <w:szCs w:val="28"/>
        </w:rPr>
        <w:t xml:space="preserve">wielkość matrycy 2,1 </w:t>
      </w:r>
      <w:proofErr w:type="spellStart"/>
      <w:r w:rsidRPr="00A91F78">
        <w:rPr>
          <w:rFonts w:cstheme="minorHAnsi"/>
          <w:sz w:val="28"/>
          <w:szCs w:val="28"/>
        </w:rPr>
        <w:t>Mpx</w:t>
      </w:r>
      <w:proofErr w:type="spellEnd"/>
      <w:r w:rsidRPr="00A91F78">
        <w:rPr>
          <w:rFonts w:cstheme="minorHAnsi"/>
          <w:sz w:val="28"/>
          <w:szCs w:val="28"/>
        </w:rPr>
        <w:t xml:space="preserve">, </w:t>
      </w:r>
    </w:p>
    <w:p w14:paraId="36623692" w14:textId="77777777" w:rsidR="00A55CCB" w:rsidRPr="00A91F78" w:rsidRDefault="003A7350" w:rsidP="00A55CCB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A91F78">
        <w:rPr>
          <w:rFonts w:cstheme="minorHAnsi"/>
          <w:sz w:val="28"/>
          <w:szCs w:val="28"/>
        </w:rPr>
        <w:t xml:space="preserve">rozdzielczość min. 1080p, </w:t>
      </w:r>
    </w:p>
    <w:p w14:paraId="70D44339" w14:textId="77777777" w:rsidR="00A55CCB" w:rsidRPr="00A91F78" w:rsidRDefault="003A7350" w:rsidP="00A55CCB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A91F78">
        <w:rPr>
          <w:rFonts w:cstheme="minorHAnsi"/>
          <w:sz w:val="28"/>
          <w:szCs w:val="28"/>
        </w:rPr>
        <w:t xml:space="preserve">kąt widzenia min. 90°, </w:t>
      </w:r>
    </w:p>
    <w:p w14:paraId="1A23C6CA" w14:textId="77777777" w:rsidR="00A55CCB" w:rsidRPr="00A91F78" w:rsidRDefault="003A7350" w:rsidP="00A55CCB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A91F78">
        <w:rPr>
          <w:rFonts w:cstheme="minorHAnsi"/>
          <w:sz w:val="28"/>
          <w:szCs w:val="28"/>
        </w:rPr>
        <w:t xml:space="preserve">zasilanie 12 V DC, </w:t>
      </w:r>
    </w:p>
    <w:p w14:paraId="698DE834" w14:textId="77777777" w:rsidR="00A975EA" w:rsidRPr="00A91F78" w:rsidRDefault="003A7350" w:rsidP="00A55CCB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A91F78">
        <w:rPr>
          <w:rFonts w:cstheme="minorHAnsi"/>
          <w:sz w:val="28"/>
          <w:szCs w:val="28"/>
        </w:rPr>
        <w:t>kolor biały.</w:t>
      </w:r>
    </w:p>
    <w:p w14:paraId="04121545" w14:textId="77777777" w:rsidR="00A55CCB" w:rsidRPr="00C44744" w:rsidRDefault="003A7350" w:rsidP="0056584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color w:val="2E74B5" w:themeColor="accent1" w:themeShade="BF"/>
          <w:sz w:val="28"/>
          <w:szCs w:val="28"/>
        </w:rPr>
      </w:pPr>
      <w:r w:rsidRPr="00C44744">
        <w:rPr>
          <w:rFonts w:cstheme="minorHAnsi"/>
          <w:color w:val="2E74B5" w:themeColor="accent1" w:themeShade="BF"/>
          <w:sz w:val="28"/>
          <w:szCs w:val="28"/>
        </w:rPr>
        <w:t xml:space="preserve">Zasilacz impulsowy, </w:t>
      </w:r>
      <w:proofErr w:type="spellStart"/>
      <w:r w:rsidRPr="00C44744">
        <w:rPr>
          <w:rFonts w:cstheme="minorHAnsi"/>
          <w:color w:val="2E74B5" w:themeColor="accent1" w:themeShade="BF"/>
          <w:sz w:val="28"/>
          <w:szCs w:val="28"/>
        </w:rPr>
        <w:t>switch</w:t>
      </w:r>
      <w:proofErr w:type="spellEnd"/>
      <w:r w:rsidRPr="00C44744">
        <w:rPr>
          <w:rFonts w:cstheme="minorHAnsi"/>
          <w:color w:val="2E74B5" w:themeColor="accent1" w:themeShade="BF"/>
          <w:sz w:val="28"/>
          <w:szCs w:val="28"/>
        </w:rPr>
        <w:t xml:space="preserve"> 6-portowy zostaje zastąpiony – Zasilacz </w:t>
      </w:r>
      <w:r w:rsidR="00C44744" w:rsidRPr="00C44744">
        <w:rPr>
          <w:rFonts w:cstheme="minorHAnsi"/>
          <w:color w:val="2E74B5" w:themeColor="accent1" w:themeShade="BF"/>
          <w:sz w:val="28"/>
          <w:szCs w:val="28"/>
        </w:rPr>
        <w:t>impulsowy min. 4 wyjścia</w:t>
      </w:r>
    </w:p>
    <w:p w14:paraId="44C6ADA4" w14:textId="77777777" w:rsidR="00A55CCB" w:rsidRPr="00A91F78" w:rsidRDefault="003A7350" w:rsidP="00A55CCB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A91F78">
        <w:rPr>
          <w:rFonts w:cstheme="minorHAnsi"/>
          <w:sz w:val="28"/>
          <w:szCs w:val="28"/>
        </w:rPr>
        <w:t xml:space="preserve">napięcie wyjściowe 12 V DC, </w:t>
      </w:r>
    </w:p>
    <w:p w14:paraId="1500418D" w14:textId="77777777" w:rsidR="003A7350" w:rsidRPr="00A91F78" w:rsidRDefault="003A7350" w:rsidP="00A55CCB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A91F78">
        <w:rPr>
          <w:rFonts w:cstheme="minorHAnsi"/>
          <w:sz w:val="28"/>
          <w:szCs w:val="28"/>
        </w:rPr>
        <w:t>wyjścia zabezpieczone bezpiecznikiem</w:t>
      </w:r>
    </w:p>
    <w:p w14:paraId="45DF70F3" w14:textId="77777777" w:rsidR="003A7350" w:rsidRPr="00C44744" w:rsidRDefault="003A7350" w:rsidP="0056584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color w:val="2E74B5" w:themeColor="accent1" w:themeShade="BF"/>
          <w:sz w:val="28"/>
          <w:szCs w:val="28"/>
        </w:rPr>
      </w:pPr>
      <w:r w:rsidRPr="00C44744">
        <w:rPr>
          <w:rFonts w:cstheme="minorHAnsi"/>
          <w:color w:val="2E74B5" w:themeColor="accent1" w:themeShade="BF"/>
          <w:sz w:val="28"/>
          <w:szCs w:val="28"/>
        </w:rPr>
        <w:t xml:space="preserve">Monitor poglądowy 43” </w:t>
      </w:r>
      <w:r w:rsidR="00A55CCB" w:rsidRPr="00C44744">
        <w:rPr>
          <w:rFonts w:cstheme="minorHAnsi"/>
          <w:color w:val="2E74B5" w:themeColor="accent1" w:themeShade="BF"/>
          <w:sz w:val="28"/>
          <w:szCs w:val="28"/>
        </w:rPr>
        <w:t>zostaje zastąpiony – Monitor LCD 27”</w:t>
      </w:r>
    </w:p>
    <w:p w14:paraId="27FCF2FF" w14:textId="77777777" w:rsidR="00A55CCB" w:rsidRPr="00A91F78" w:rsidRDefault="00A55CCB" w:rsidP="00A55CCB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A91F78">
        <w:rPr>
          <w:rFonts w:cstheme="minorHAnsi"/>
          <w:sz w:val="28"/>
          <w:szCs w:val="28"/>
        </w:rPr>
        <w:t xml:space="preserve">Rozdzielczość min. </w:t>
      </w:r>
      <w:proofErr w:type="spellStart"/>
      <w:r w:rsidRPr="00A91F78">
        <w:rPr>
          <w:rFonts w:cstheme="minorHAnsi"/>
          <w:sz w:val="28"/>
          <w:szCs w:val="28"/>
        </w:rPr>
        <w:t>FullHD</w:t>
      </w:r>
      <w:proofErr w:type="spellEnd"/>
    </w:p>
    <w:p w14:paraId="2E02D683" w14:textId="77777777" w:rsidR="00A55CCB" w:rsidRPr="00A91F78" w:rsidRDefault="00A55CCB" w:rsidP="00A55CCB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A91F78">
        <w:rPr>
          <w:rFonts w:cstheme="minorHAnsi"/>
          <w:sz w:val="28"/>
          <w:szCs w:val="28"/>
        </w:rPr>
        <w:t>Format obrazu 16x9</w:t>
      </w:r>
    </w:p>
    <w:p w14:paraId="3DEC2A12" w14:textId="77777777" w:rsidR="00A55CCB" w:rsidRPr="00A91F78" w:rsidRDefault="00A55CCB" w:rsidP="00A55CCB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A91F78">
        <w:rPr>
          <w:rFonts w:cstheme="minorHAnsi"/>
          <w:sz w:val="28"/>
          <w:szCs w:val="28"/>
        </w:rPr>
        <w:t>Powłoka matrycy matowa</w:t>
      </w:r>
    </w:p>
    <w:p w14:paraId="2816BD25" w14:textId="77777777" w:rsidR="00A55CCB" w:rsidRPr="00A91F78" w:rsidRDefault="00A55CCB" w:rsidP="00A55CCB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A91F78">
        <w:rPr>
          <w:rFonts w:cstheme="minorHAnsi"/>
          <w:sz w:val="28"/>
          <w:szCs w:val="28"/>
        </w:rPr>
        <w:t>Technologia redukcji migotania</w:t>
      </w:r>
    </w:p>
    <w:p w14:paraId="0B630EA9" w14:textId="77777777" w:rsidR="00A55CCB" w:rsidRPr="00A91F78" w:rsidRDefault="00A55CCB" w:rsidP="00A55CCB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A91F78">
        <w:rPr>
          <w:rFonts w:cstheme="minorHAnsi"/>
          <w:sz w:val="28"/>
          <w:szCs w:val="28"/>
        </w:rPr>
        <w:t>Wejście HDMI</w:t>
      </w:r>
    </w:p>
    <w:p w14:paraId="7236112E" w14:textId="77777777" w:rsidR="00A55CCB" w:rsidRPr="00A91F78" w:rsidRDefault="00A55CCB" w:rsidP="00A55CCB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A91F78">
        <w:rPr>
          <w:rFonts w:cstheme="minorHAnsi"/>
          <w:sz w:val="28"/>
          <w:szCs w:val="28"/>
        </w:rPr>
        <w:t>Wejście VGA</w:t>
      </w:r>
    </w:p>
    <w:p w14:paraId="1F3DFCDC" w14:textId="77777777" w:rsidR="00A55CCB" w:rsidRPr="00A91F78" w:rsidRDefault="00A55CCB" w:rsidP="00A55CCB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A91F78">
        <w:rPr>
          <w:rFonts w:cstheme="minorHAnsi"/>
          <w:sz w:val="28"/>
          <w:szCs w:val="28"/>
        </w:rPr>
        <w:t>Wejście DVI</w:t>
      </w:r>
    </w:p>
    <w:p w14:paraId="281A542C" w14:textId="77777777" w:rsidR="00A55CCB" w:rsidRPr="00A91F78" w:rsidRDefault="00A55CCB" w:rsidP="00A55CCB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A91F78">
        <w:rPr>
          <w:rFonts w:cstheme="minorHAnsi"/>
          <w:sz w:val="28"/>
          <w:szCs w:val="28"/>
        </w:rPr>
        <w:t xml:space="preserve">Wejście </w:t>
      </w:r>
      <w:proofErr w:type="spellStart"/>
      <w:r w:rsidRPr="00A91F78">
        <w:rPr>
          <w:rFonts w:cstheme="minorHAnsi"/>
          <w:sz w:val="28"/>
          <w:szCs w:val="28"/>
        </w:rPr>
        <w:t>DisplaPort</w:t>
      </w:r>
      <w:proofErr w:type="spellEnd"/>
    </w:p>
    <w:p w14:paraId="151BE411" w14:textId="77777777" w:rsidR="00A55CCB" w:rsidRPr="00A91F78" w:rsidRDefault="00A55CCB" w:rsidP="00A55CCB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A91F78">
        <w:rPr>
          <w:rFonts w:cstheme="minorHAnsi"/>
          <w:sz w:val="28"/>
          <w:szCs w:val="28"/>
        </w:rPr>
        <w:t>Wejście audio</w:t>
      </w:r>
    </w:p>
    <w:p w14:paraId="6A092FF9" w14:textId="77777777" w:rsidR="00A55CCB" w:rsidRPr="00A91F78" w:rsidRDefault="00A55CCB" w:rsidP="00A55CCB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A91F78">
        <w:rPr>
          <w:rFonts w:cstheme="minorHAnsi"/>
          <w:sz w:val="28"/>
          <w:szCs w:val="28"/>
        </w:rPr>
        <w:t>Wbudowane głośniki</w:t>
      </w:r>
    </w:p>
    <w:p w14:paraId="7D824E74" w14:textId="77777777" w:rsidR="00A55CCB" w:rsidRPr="00A91F78" w:rsidRDefault="00A55CCB" w:rsidP="00A55CCB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A91F78">
        <w:rPr>
          <w:rFonts w:cstheme="minorHAnsi"/>
          <w:sz w:val="28"/>
          <w:szCs w:val="28"/>
        </w:rPr>
        <w:t>Standard VESA</w:t>
      </w:r>
    </w:p>
    <w:p w14:paraId="0B08A0AB" w14:textId="77777777" w:rsidR="00EA69A8" w:rsidRPr="00A91F78" w:rsidRDefault="00EA69A8" w:rsidP="0056584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A91F78">
        <w:rPr>
          <w:rFonts w:cstheme="minorHAnsi"/>
          <w:sz w:val="28"/>
          <w:szCs w:val="28"/>
        </w:rPr>
        <w:t>Komplet kabli do systemu kamer – zostaje (dobrać zgodnie z technologią</w:t>
      </w:r>
      <w:r w:rsidR="00A55CCB" w:rsidRPr="00A91F78">
        <w:rPr>
          <w:rFonts w:cstheme="minorHAnsi"/>
          <w:sz w:val="28"/>
          <w:szCs w:val="28"/>
        </w:rPr>
        <w:t>, kabel CCTV sygnał + zasilanie</w:t>
      </w:r>
      <w:r w:rsidRPr="00A91F78">
        <w:rPr>
          <w:rFonts w:cstheme="minorHAnsi"/>
          <w:sz w:val="28"/>
          <w:szCs w:val="28"/>
        </w:rPr>
        <w:t>)</w:t>
      </w:r>
      <w:r w:rsidR="00621CDC" w:rsidRPr="00A91F78">
        <w:rPr>
          <w:rFonts w:cstheme="minorHAnsi"/>
          <w:sz w:val="28"/>
          <w:szCs w:val="28"/>
        </w:rPr>
        <w:t>, uzupełnić o niezbędne okablowanie do mikrofonów</w:t>
      </w:r>
    </w:p>
    <w:p w14:paraId="65088295" w14:textId="77777777" w:rsidR="00EA69A8" w:rsidRPr="00A91F78" w:rsidRDefault="00EA69A8" w:rsidP="0056584D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8"/>
          <w:szCs w:val="28"/>
        </w:rPr>
      </w:pPr>
      <w:r w:rsidRPr="00A91F78">
        <w:rPr>
          <w:rFonts w:cstheme="minorHAnsi"/>
          <w:sz w:val="28"/>
          <w:szCs w:val="28"/>
        </w:rPr>
        <w:t>Przewód – zostaje</w:t>
      </w:r>
    </w:p>
    <w:p w14:paraId="12866C64" w14:textId="77777777" w:rsidR="00EA69A8" w:rsidRPr="00A91F78" w:rsidRDefault="00EA69A8" w:rsidP="00A91F78">
      <w:pPr>
        <w:ind w:firstLine="567"/>
        <w:jc w:val="both"/>
        <w:rPr>
          <w:rFonts w:cstheme="minorHAnsi"/>
          <w:sz w:val="28"/>
          <w:szCs w:val="28"/>
        </w:rPr>
      </w:pPr>
      <w:r w:rsidRPr="00A91F78">
        <w:rPr>
          <w:rFonts w:cstheme="minorHAnsi"/>
          <w:sz w:val="28"/>
          <w:szCs w:val="28"/>
        </w:rPr>
        <w:t>Całość instalacji musi spełniać wymagania kompatybilności z możliwością streamingu obrazu i dźwięku z obrad rady sesji gminy do dedykowanego serwisu WWW.</w:t>
      </w:r>
    </w:p>
    <w:sectPr w:rsidR="00EA69A8" w:rsidRPr="00A91F78" w:rsidSect="0056584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F6267"/>
    <w:multiLevelType w:val="hybridMultilevel"/>
    <w:tmpl w:val="258A8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31F83"/>
    <w:multiLevelType w:val="hybridMultilevel"/>
    <w:tmpl w:val="5CB26C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0D344C"/>
    <w:multiLevelType w:val="hybridMultilevel"/>
    <w:tmpl w:val="16007A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0F1B0E"/>
    <w:multiLevelType w:val="hybridMultilevel"/>
    <w:tmpl w:val="19E4C8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937034"/>
    <w:multiLevelType w:val="hybridMultilevel"/>
    <w:tmpl w:val="8292A2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CF4AB5"/>
    <w:multiLevelType w:val="hybridMultilevel"/>
    <w:tmpl w:val="81DA10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8A"/>
    <w:rsid w:val="0019728A"/>
    <w:rsid w:val="00296E63"/>
    <w:rsid w:val="003A7350"/>
    <w:rsid w:val="003F04C5"/>
    <w:rsid w:val="0056584D"/>
    <w:rsid w:val="0057081D"/>
    <w:rsid w:val="00621CDC"/>
    <w:rsid w:val="00884D1A"/>
    <w:rsid w:val="00946FC3"/>
    <w:rsid w:val="00A55CCB"/>
    <w:rsid w:val="00A91F78"/>
    <w:rsid w:val="00A975EA"/>
    <w:rsid w:val="00AB13DF"/>
    <w:rsid w:val="00B34AF3"/>
    <w:rsid w:val="00C44744"/>
    <w:rsid w:val="00CC7836"/>
    <w:rsid w:val="00DB34D1"/>
    <w:rsid w:val="00EA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AE24"/>
  <w15:chartTrackingRefBased/>
  <w15:docId w15:val="{6EBF71C6-B8DF-4C25-9148-CD07677A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0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8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8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8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Mędrzycki</dc:creator>
  <cp:keywords/>
  <dc:description/>
  <cp:lastModifiedBy>Monika Pierek</cp:lastModifiedBy>
  <cp:revision>2</cp:revision>
  <dcterms:created xsi:type="dcterms:W3CDTF">2020-12-30T11:22:00Z</dcterms:created>
  <dcterms:modified xsi:type="dcterms:W3CDTF">2020-12-30T11:22:00Z</dcterms:modified>
</cp:coreProperties>
</file>