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ZAŁĄCZNIK NR 1</w:t>
      </w:r>
      <w:r w:rsidR="008A3E5E">
        <w:rPr>
          <w:rFonts w:ascii="Arial" w:hAnsi="Arial" w:cs="Arial"/>
          <w:b/>
          <w:sz w:val="20"/>
          <w:szCs w:val="20"/>
          <w:u w:val="single"/>
          <w:lang w:eastAsia="pl-PL"/>
        </w:rPr>
        <w:t>.1</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1C126C"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1C126C">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7A52B2" w:rsidRDefault="006E7AA9" w:rsidP="006E7AA9">
      <w:pPr>
        <w:widowControl w:val="0"/>
        <w:suppressAutoHyphens w:val="0"/>
        <w:autoSpaceDE w:val="0"/>
        <w:autoSpaceDN w:val="0"/>
        <w:adjustRightInd w:val="0"/>
        <w:ind w:left="4820" w:right="601" w:firstLine="851"/>
        <w:jc w:val="center"/>
        <w:rPr>
          <w:b/>
          <w:sz w:val="28"/>
          <w:szCs w:val="18"/>
          <w:lang w:eastAsia="pl-PL"/>
        </w:rPr>
      </w:pPr>
      <w:r w:rsidRPr="007A52B2">
        <w:rPr>
          <w:b/>
          <w:sz w:val="28"/>
          <w:szCs w:val="18"/>
          <w:lang w:eastAsia="pl-PL"/>
        </w:rPr>
        <w:t xml:space="preserve">97-306 Grabica </w:t>
      </w:r>
    </w:p>
    <w:p w:rsidR="006E7AA9" w:rsidRPr="007A52B2"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7A52B2">
        <w:rPr>
          <w:b/>
          <w:sz w:val="28"/>
          <w:szCs w:val="28"/>
          <w:u w:val="single"/>
          <w:lang w:eastAsia="pl-PL"/>
        </w:rPr>
        <w:t>O F E R T A</w:t>
      </w:r>
      <w:r w:rsidRPr="007A52B2">
        <w:rPr>
          <w:sz w:val="28"/>
          <w:szCs w:val="18"/>
          <w:lang w:eastAsia="pl-PL"/>
        </w:rPr>
        <w:t xml:space="preserve"> </w:t>
      </w: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47657C" w:rsidRDefault="006E7AA9" w:rsidP="006E7AA9">
      <w:pPr>
        <w:widowControl w:val="0"/>
        <w:suppressAutoHyphens w:val="0"/>
        <w:autoSpaceDE w:val="0"/>
        <w:autoSpaceDN w:val="0"/>
        <w:adjustRightInd w:val="0"/>
        <w:jc w:val="both"/>
        <w:rPr>
          <w:b/>
          <w:lang w:eastAsia="pl-PL"/>
        </w:rPr>
      </w:pPr>
      <w:r w:rsidRPr="007A52B2">
        <w:rPr>
          <w:lang w:eastAsia="pl-PL"/>
        </w:rPr>
        <w:t>Nawiązując do zapytania ofertowego znak: ZP.271.4.</w:t>
      </w:r>
      <w:r w:rsidR="0047657C" w:rsidRPr="007A52B2">
        <w:rPr>
          <w:lang w:eastAsia="pl-PL"/>
        </w:rPr>
        <w:t>1</w:t>
      </w:r>
      <w:r w:rsidR="008A3E5E">
        <w:rPr>
          <w:lang w:eastAsia="pl-PL"/>
        </w:rPr>
        <w:t>2</w:t>
      </w:r>
      <w:r w:rsidRPr="007A52B2">
        <w:rPr>
          <w:lang w:eastAsia="pl-PL"/>
        </w:rPr>
        <w:t>.201</w:t>
      </w:r>
      <w:r w:rsidR="005F54F9" w:rsidRPr="007A52B2">
        <w:rPr>
          <w:lang w:eastAsia="pl-PL"/>
        </w:rPr>
        <w:t>9</w:t>
      </w:r>
      <w:r w:rsidRPr="007A52B2">
        <w:rPr>
          <w:lang w:eastAsia="pl-PL"/>
        </w:rPr>
        <w:t xml:space="preserve"> na </w:t>
      </w:r>
      <w:r w:rsidR="00783001" w:rsidRPr="007A52B2">
        <w:rPr>
          <w:b/>
          <w:iCs/>
          <w:lang w:eastAsia="pl-PL"/>
        </w:rPr>
        <w:t>„</w:t>
      </w:r>
      <w:r w:rsidR="008A3E5E" w:rsidRPr="008A3E5E">
        <w:rPr>
          <w:iCs/>
          <w:u w:val="single"/>
          <w:lang w:eastAsia="pl-PL"/>
        </w:rPr>
        <w:t>Dostawę wyposażenia pracowni (mebli i luster) w Gminnym Centrum Kultury w Grabicy</w:t>
      </w:r>
      <w:r w:rsidRPr="008A3E5E">
        <w:rPr>
          <w:iCs/>
          <w:lang w:eastAsia="pl-PL"/>
        </w:rPr>
        <w:t>”</w:t>
      </w:r>
      <w:r w:rsidR="008A3E5E">
        <w:rPr>
          <w:b/>
          <w:iCs/>
          <w:lang w:eastAsia="pl-PL"/>
        </w:rPr>
        <w:t xml:space="preserve"> – CZĘŚĆ I -</w:t>
      </w:r>
      <w:r w:rsidR="008A3E5E" w:rsidRPr="008A3E5E">
        <w:rPr>
          <w:rFonts w:ascii="Arial" w:hAnsi="Arial" w:cs="Arial"/>
          <w:b/>
          <w:sz w:val="22"/>
          <w:szCs w:val="22"/>
          <w:lang w:eastAsia="pl-PL"/>
        </w:rPr>
        <w:t xml:space="preserve"> </w:t>
      </w:r>
      <w:r w:rsidR="008A3E5E" w:rsidRPr="008A3E5E">
        <w:rPr>
          <w:b/>
          <w:iCs/>
          <w:lang w:eastAsia="pl-PL"/>
        </w:rPr>
        <w:t>Dostaw</w:t>
      </w:r>
      <w:r w:rsidR="008A3E5E">
        <w:rPr>
          <w:b/>
          <w:iCs/>
          <w:lang w:eastAsia="pl-PL"/>
        </w:rPr>
        <w:t>a</w:t>
      </w:r>
      <w:r w:rsidR="008A3E5E" w:rsidRPr="008A3E5E">
        <w:rPr>
          <w:b/>
          <w:iCs/>
          <w:lang w:eastAsia="pl-PL"/>
        </w:rPr>
        <w:t xml:space="preserve"> mebli do Gminnego Centrum Kultury w Grabicy</w:t>
      </w:r>
    </w:p>
    <w:p w:rsidR="006E7AA9" w:rsidRPr="00173DDB" w:rsidRDefault="006E7AA9" w:rsidP="001A7265">
      <w:pPr>
        <w:widowControl w:val="0"/>
        <w:numPr>
          <w:ilvl w:val="0"/>
          <w:numId w:val="13"/>
        </w:numPr>
        <w:tabs>
          <w:tab w:val="left" w:pos="432"/>
          <w:tab w:val="right" w:pos="9072"/>
        </w:tabs>
        <w:suppressAutoHyphens w:val="0"/>
        <w:autoSpaceDE w:val="0"/>
        <w:autoSpaceDN w:val="0"/>
        <w:adjustRightInd w:val="0"/>
        <w:spacing w:before="120" w:line="319" w:lineRule="auto"/>
        <w:ind w:left="374" w:right="-2" w:hanging="357"/>
        <w:jc w:val="both"/>
        <w:rPr>
          <w:b/>
          <w:sz w:val="22"/>
          <w:szCs w:val="22"/>
          <w:lang w:eastAsia="pl-PL"/>
        </w:rPr>
      </w:pPr>
      <w:r w:rsidRPr="00173DDB">
        <w:rPr>
          <w:b/>
          <w:sz w:val="22"/>
          <w:szCs w:val="22"/>
          <w:lang w:eastAsia="pl-PL"/>
        </w:rPr>
        <w:t xml:space="preserve">Oferujemy wykonanie </w:t>
      </w:r>
      <w:r w:rsidR="008A3E5E" w:rsidRPr="008A3E5E">
        <w:rPr>
          <w:b/>
          <w:sz w:val="22"/>
          <w:szCs w:val="22"/>
          <w:u w:val="single"/>
          <w:lang w:eastAsia="pl-PL"/>
        </w:rPr>
        <w:t xml:space="preserve">dostawy mebli </w:t>
      </w:r>
      <w:r w:rsidR="008A3E5E" w:rsidRPr="008A3E5E">
        <w:rPr>
          <w:b/>
          <w:iCs/>
          <w:sz w:val="22"/>
          <w:szCs w:val="22"/>
          <w:u w:val="single"/>
          <w:lang w:eastAsia="pl-PL"/>
        </w:rPr>
        <w:t>do Gminnego Centrum Kultury w Grabicy</w:t>
      </w:r>
      <w:r w:rsidR="008A3E5E" w:rsidRPr="008A3E5E">
        <w:rPr>
          <w:b/>
          <w:sz w:val="22"/>
          <w:szCs w:val="22"/>
          <w:lang w:eastAsia="pl-PL"/>
        </w:rPr>
        <w:t xml:space="preserve"> </w:t>
      </w:r>
      <w:r w:rsidRPr="00173DDB">
        <w:rPr>
          <w:b/>
          <w:sz w:val="22"/>
          <w:szCs w:val="22"/>
          <w:lang w:eastAsia="pl-PL"/>
        </w:rPr>
        <w:t xml:space="preserve">w zakresie objętym Zapytaniem Ofertowym Nr </w:t>
      </w:r>
      <w:r w:rsidR="00170956">
        <w:rPr>
          <w:b/>
          <w:sz w:val="22"/>
          <w:szCs w:val="22"/>
          <w:lang w:eastAsia="pl-PL"/>
        </w:rPr>
        <w:t>1</w:t>
      </w:r>
      <w:r w:rsidR="00F53615">
        <w:rPr>
          <w:b/>
          <w:sz w:val="22"/>
          <w:szCs w:val="22"/>
          <w:lang w:eastAsia="pl-PL"/>
        </w:rPr>
        <w:t>2</w:t>
      </w:r>
      <w:r w:rsidRPr="00173DDB">
        <w:rPr>
          <w:b/>
          <w:sz w:val="22"/>
          <w:szCs w:val="22"/>
          <w:lang w:eastAsia="pl-PL"/>
        </w:rPr>
        <w:t xml:space="preserve"> za cenę:</w:t>
      </w:r>
    </w:p>
    <w:p w:rsidR="0099405D" w:rsidRDefault="004C65C9" w:rsidP="0099405D">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008E5DB2">
        <w:rPr>
          <w:b/>
          <w:color w:val="000000"/>
          <w:sz w:val="22"/>
          <w:szCs w:val="22"/>
        </w:rPr>
        <w:t xml:space="preserve"> </w:t>
      </w:r>
      <w:r w:rsidR="0020368B">
        <w:rPr>
          <w:sz w:val="22"/>
          <w:szCs w:val="22"/>
        </w:rPr>
        <w:t>……</w:t>
      </w:r>
      <w:r w:rsidR="008E5DB2">
        <w:rPr>
          <w:sz w:val="22"/>
          <w:szCs w:val="22"/>
        </w:rPr>
        <w:t>…….…</w:t>
      </w:r>
      <w:r w:rsidRPr="00173DDB">
        <w:rPr>
          <w:sz w:val="22"/>
          <w:szCs w:val="22"/>
        </w:rPr>
        <w:t>……</w:t>
      </w:r>
      <w:r w:rsidR="008E5DB2">
        <w:rPr>
          <w:sz w:val="22"/>
          <w:szCs w:val="22"/>
        </w:rPr>
        <w:t>…..</w:t>
      </w:r>
      <w:r w:rsidRPr="00173DDB">
        <w:rPr>
          <w:sz w:val="22"/>
          <w:szCs w:val="22"/>
        </w:rPr>
        <w:t>…</w:t>
      </w:r>
      <w:r w:rsidR="008B2848">
        <w:rPr>
          <w:sz w:val="22"/>
          <w:szCs w:val="22"/>
        </w:rPr>
        <w:t xml:space="preserve"> </w:t>
      </w:r>
      <w:r w:rsidRPr="00173DDB">
        <w:rPr>
          <w:b/>
          <w:sz w:val="22"/>
          <w:szCs w:val="22"/>
        </w:rPr>
        <w:t xml:space="preserve">złotych brutto, </w:t>
      </w:r>
      <w:r w:rsidRPr="00173DDB">
        <w:rPr>
          <w:sz w:val="22"/>
          <w:szCs w:val="22"/>
        </w:rPr>
        <w:t>(słownie złotyc</w:t>
      </w:r>
      <w:r w:rsidR="0020368B">
        <w:rPr>
          <w:sz w:val="22"/>
          <w:szCs w:val="22"/>
        </w:rPr>
        <w:t>h:</w:t>
      </w:r>
      <w:r w:rsidR="008E5DB2">
        <w:rPr>
          <w:sz w:val="22"/>
          <w:szCs w:val="22"/>
        </w:rPr>
        <w:t xml:space="preserve"> </w:t>
      </w:r>
      <w:r w:rsidR="0020368B">
        <w:rPr>
          <w:sz w:val="22"/>
          <w:szCs w:val="22"/>
        </w:rPr>
        <w:t>.....................</w:t>
      </w:r>
      <w:r w:rsidRPr="00173DDB">
        <w:rPr>
          <w:sz w:val="22"/>
          <w:szCs w:val="22"/>
        </w:rPr>
        <w:t>.................</w:t>
      </w:r>
      <w:r w:rsidR="008E5DB2">
        <w:rPr>
          <w:sz w:val="22"/>
          <w:szCs w:val="22"/>
        </w:rPr>
        <w:t>..........</w:t>
      </w:r>
      <w:r w:rsidRPr="00173DDB">
        <w:rPr>
          <w:sz w:val="22"/>
          <w:szCs w:val="22"/>
        </w:rPr>
        <w:t>....</w:t>
      </w:r>
      <w:r w:rsidR="00170956">
        <w:rPr>
          <w:sz w:val="22"/>
          <w:szCs w:val="22"/>
        </w:rPr>
        <w:t>...................) w tym ……</w:t>
      </w:r>
      <w:r w:rsidR="0099405D">
        <w:rPr>
          <w:sz w:val="22"/>
          <w:szCs w:val="22"/>
        </w:rPr>
        <w:t>%VAT, w tym za:</w:t>
      </w:r>
    </w:p>
    <w:tbl>
      <w:tblPr>
        <w:tblStyle w:val="Tabela-Siatka"/>
        <w:tblpPr w:leftFromText="141" w:rightFromText="141" w:vertAnchor="text" w:horzAnchor="margin" w:tblpX="520" w:tblpY="188"/>
        <w:tblW w:w="9286" w:type="dxa"/>
        <w:tblLayout w:type="fixed"/>
        <w:tblLook w:val="04A0"/>
      </w:tblPr>
      <w:tblGrid>
        <w:gridCol w:w="509"/>
        <w:gridCol w:w="5677"/>
        <w:gridCol w:w="892"/>
        <w:gridCol w:w="968"/>
        <w:gridCol w:w="1240"/>
      </w:tblGrid>
      <w:tr w:rsidR="00071F09"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1</w:t>
            </w:r>
          </w:p>
        </w:tc>
        <w:tc>
          <w:tcPr>
            <w:tcW w:w="5677"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2</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3</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4</w:t>
            </w: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5</w:t>
            </w: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Lp.</w:t>
            </w:r>
          </w:p>
        </w:tc>
        <w:tc>
          <w:tcPr>
            <w:tcW w:w="5677"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Przedmiot dostawy</w:t>
            </w:r>
          </w:p>
        </w:tc>
        <w:tc>
          <w:tcPr>
            <w:tcW w:w="892" w:type="dxa"/>
            <w:vAlign w:val="center"/>
          </w:tcPr>
          <w:p w:rsidR="0099405D" w:rsidRPr="003B63A6" w:rsidRDefault="0099405D"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Liczba szt.</w:t>
            </w:r>
          </w:p>
        </w:tc>
        <w:tc>
          <w:tcPr>
            <w:tcW w:w="968" w:type="dxa"/>
            <w:vAlign w:val="center"/>
          </w:tcPr>
          <w:p w:rsidR="0099405D" w:rsidRPr="003B63A6" w:rsidRDefault="0099405D"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Cena brutto za 1 szt.</w:t>
            </w:r>
          </w:p>
        </w:tc>
        <w:tc>
          <w:tcPr>
            <w:tcW w:w="1240" w:type="dxa"/>
            <w:vAlign w:val="center"/>
          </w:tcPr>
          <w:p w:rsidR="0099405D" w:rsidRPr="003B63A6" w:rsidRDefault="00D84FAB"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Łączna cena</w:t>
            </w:r>
            <w:r w:rsidR="0099405D" w:rsidRPr="003B63A6">
              <w:rPr>
                <w:sz w:val="20"/>
                <w:szCs w:val="20"/>
                <w:lang w:eastAsia="pl-PL"/>
              </w:rPr>
              <w:t xml:space="preserve"> brutto tj.</w:t>
            </w:r>
          </w:p>
          <w:p w:rsidR="0099405D" w:rsidRPr="003B63A6" w:rsidRDefault="003B63A6"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Pr>
                <w:sz w:val="20"/>
                <w:szCs w:val="20"/>
                <w:lang w:eastAsia="pl-PL"/>
              </w:rPr>
              <w:t>iloczyn</w:t>
            </w:r>
            <w:r w:rsidR="0099405D" w:rsidRPr="003B63A6">
              <w:rPr>
                <w:sz w:val="20"/>
                <w:szCs w:val="20"/>
                <w:lang w:eastAsia="pl-PL"/>
              </w:rPr>
              <w:t xml:space="preserve"> kolumn</w:t>
            </w:r>
          </w:p>
          <w:p w:rsidR="0099405D" w:rsidRPr="003B63A6" w:rsidRDefault="0099405D"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3 x 4</w:t>
            </w: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1.</w:t>
            </w: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 xml:space="preserve">Stół mobilny z </w:t>
            </w:r>
            <w:r w:rsidRPr="003B63A6">
              <w:rPr>
                <w:sz w:val="20"/>
                <w:szCs w:val="20"/>
              </w:rPr>
              <w:t xml:space="preserve"> </w:t>
            </w:r>
            <w:r w:rsidRPr="003B63A6">
              <w:rPr>
                <w:sz w:val="20"/>
                <w:szCs w:val="20"/>
                <w:lang w:eastAsia="pl-PL"/>
              </w:rPr>
              <w:t xml:space="preserve">uchylnym blatem (grubość blatu 25mm) o wymiarach </w:t>
            </w:r>
            <w:r w:rsidRPr="003B63A6">
              <w:rPr>
                <w:sz w:val="20"/>
                <w:szCs w:val="20"/>
              </w:rPr>
              <w:t xml:space="preserve"> </w:t>
            </w:r>
            <w:r w:rsidRPr="003B63A6">
              <w:rPr>
                <w:sz w:val="20"/>
                <w:szCs w:val="20"/>
                <w:lang w:eastAsia="pl-PL"/>
              </w:rPr>
              <w:t>min.160x80x74 nogi zakończone kółkami, dwa kółka wyposażone w hamulec</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8</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2.</w:t>
            </w: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Krzesło konferencyjne bez podłokietników, stelaż typu płoza, siedzisko i oparcie wykonane z tworzywa sztucznego</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55</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3.</w:t>
            </w: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 xml:space="preserve">Szafo-regał trzy półki otwarte, dwie zamknięte zamykane na </w:t>
            </w:r>
            <w:r w:rsidRPr="003B63A6">
              <w:rPr>
                <w:sz w:val="20"/>
                <w:szCs w:val="20"/>
              </w:rPr>
              <w:t xml:space="preserve"> </w:t>
            </w:r>
            <w:r w:rsidRPr="003B63A6">
              <w:rPr>
                <w:sz w:val="20"/>
                <w:szCs w:val="20"/>
                <w:lang w:eastAsia="pl-PL"/>
              </w:rPr>
              <w:t xml:space="preserve">zamek, z płyty </w:t>
            </w:r>
            <w:proofErr w:type="spellStart"/>
            <w:r w:rsidRPr="003B63A6">
              <w:rPr>
                <w:sz w:val="20"/>
                <w:szCs w:val="20"/>
                <w:lang w:eastAsia="pl-PL"/>
              </w:rPr>
              <w:t>melaminowanej</w:t>
            </w:r>
            <w:proofErr w:type="spellEnd"/>
            <w:r w:rsidRPr="003B63A6">
              <w:rPr>
                <w:sz w:val="20"/>
                <w:szCs w:val="20"/>
                <w:lang w:eastAsia="pl-PL"/>
              </w:rPr>
              <w:t xml:space="preserve"> o grubości 18 mm, o wymiarach min. 80x42x188</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5</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4.</w:t>
            </w: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 xml:space="preserve">Pufy wysokość min. 110 cm , tapicerowana </w:t>
            </w:r>
            <w:proofErr w:type="spellStart"/>
            <w:r w:rsidRPr="003B63A6">
              <w:rPr>
                <w:sz w:val="20"/>
                <w:szCs w:val="20"/>
                <w:lang w:eastAsia="pl-PL"/>
              </w:rPr>
              <w:t>ekoskórą</w:t>
            </w:r>
            <w:proofErr w:type="spellEnd"/>
            <w:r w:rsidRPr="003B63A6">
              <w:rPr>
                <w:sz w:val="20"/>
                <w:szCs w:val="20"/>
                <w:lang w:eastAsia="pl-PL"/>
              </w:rPr>
              <w:t xml:space="preserve"> </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12</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5.</w:t>
            </w:r>
          </w:p>
        </w:tc>
        <w:tc>
          <w:tcPr>
            <w:tcW w:w="5677" w:type="dxa"/>
          </w:tcPr>
          <w:p w:rsidR="0099405D" w:rsidRPr="003B63A6" w:rsidRDefault="0099405D" w:rsidP="00BB60BA">
            <w:pPr>
              <w:widowControl w:val="0"/>
              <w:tabs>
                <w:tab w:val="num" w:pos="1134"/>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Szafa z blachy stalowej na prace plastyczne maks. format A1 z 10 szufladami, o wymiarach min. 97x67x27</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1</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6.</w:t>
            </w:r>
          </w:p>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Regał metalowy otwarty składany na wcisk z min. 5 półkami, dopuszczalne obciążenie półki min. 100 kg o wymiarach min. 100x50x198</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2</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7.</w:t>
            </w: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 xml:space="preserve">Szafka </w:t>
            </w:r>
            <w:r w:rsidRPr="003B63A6">
              <w:rPr>
                <w:sz w:val="20"/>
                <w:szCs w:val="20"/>
              </w:rPr>
              <w:t xml:space="preserve"> </w:t>
            </w:r>
            <w:r w:rsidRPr="003B63A6">
              <w:rPr>
                <w:sz w:val="20"/>
                <w:szCs w:val="20"/>
                <w:lang w:eastAsia="pl-PL"/>
              </w:rPr>
              <w:t>wykonana z blachy o szer. min. 60 cm szatniowej ubraniowej z ławką i perforacją, drzwi w kształcie litery "L" zamek szyfrowy mechaniczny, o wymiarach min. 60x45x200</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8</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lastRenderedPageBreak/>
              <w:t>8.</w:t>
            </w: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 xml:space="preserve">Szafka </w:t>
            </w:r>
            <w:r w:rsidRPr="003B63A6">
              <w:rPr>
                <w:sz w:val="20"/>
                <w:szCs w:val="20"/>
              </w:rPr>
              <w:t xml:space="preserve"> </w:t>
            </w:r>
            <w:r w:rsidRPr="003B63A6">
              <w:rPr>
                <w:sz w:val="20"/>
                <w:szCs w:val="20"/>
                <w:lang w:eastAsia="pl-PL"/>
              </w:rPr>
              <w:t>wykonana z blachy o szer. min. 30 cm szatniowej ubraniowej z ławką i perforacją, drzwi w kształcie litery "L" zamek szyfrowy mechaniczny o wymiarach min. 30x45x200</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1</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9.</w:t>
            </w:r>
          </w:p>
        </w:tc>
        <w:tc>
          <w:tcPr>
            <w:tcW w:w="5677"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both"/>
              <w:rPr>
                <w:sz w:val="20"/>
                <w:szCs w:val="20"/>
                <w:lang w:eastAsia="pl-PL"/>
              </w:rPr>
            </w:pPr>
            <w:r w:rsidRPr="003B63A6">
              <w:rPr>
                <w:sz w:val="20"/>
                <w:szCs w:val="20"/>
                <w:lang w:eastAsia="pl-PL"/>
              </w:rPr>
              <w:t xml:space="preserve">Szafa biurowa, aktowa zamykana na </w:t>
            </w:r>
            <w:r w:rsidRPr="003B63A6">
              <w:rPr>
                <w:sz w:val="20"/>
                <w:szCs w:val="20"/>
              </w:rPr>
              <w:t xml:space="preserve"> </w:t>
            </w:r>
            <w:r w:rsidRPr="003B63A6">
              <w:rPr>
                <w:sz w:val="20"/>
                <w:szCs w:val="20"/>
                <w:lang w:eastAsia="pl-PL"/>
              </w:rPr>
              <w:t xml:space="preserve">zamek, wykonana z płyty </w:t>
            </w:r>
            <w:proofErr w:type="spellStart"/>
            <w:r w:rsidRPr="003B63A6">
              <w:rPr>
                <w:sz w:val="20"/>
                <w:szCs w:val="20"/>
                <w:lang w:eastAsia="pl-PL"/>
              </w:rPr>
              <w:t>melaminowanej</w:t>
            </w:r>
            <w:proofErr w:type="spellEnd"/>
            <w:r w:rsidRPr="003B63A6">
              <w:rPr>
                <w:sz w:val="20"/>
                <w:szCs w:val="20"/>
                <w:lang w:eastAsia="pl-PL"/>
              </w:rPr>
              <w:t xml:space="preserve"> o grubości min. 18 mm, o wymiarach min. 79x42x188</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5</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071F09" w:rsidRPr="003B63A6" w:rsidTr="003B63A6">
        <w:tc>
          <w:tcPr>
            <w:tcW w:w="8046" w:type="dxa"/>
            <w:gridSpan w:val="4"/>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b/>
                <w:sz w:val="20"/>
                <w:szCs w:val="20"/>
                <w:lang w:eastAsia="pl-PL"/>
              </w:rPr>
            </w:pPr>
            <w:r w:rsidRPr="003B63A6">
              <w:rPr>
                <w:b/>
                <w:sz w:val="20"/>
                <w:szCs w:val="20"/>
                <w:lang w:eastAsia="pl-PL"/>
              </w:rPr>
              <w:t>SUMA</w:t>
            </w:r>
            <w:r w:rsidR="0085169D" w:rsidRPr="003B63A6">
              <w:rPr>
                <w:b/>
                <w:sz w:val="20"/>
                <w:szCs w:val="20"/>
                <w:lang w:eastAsia="pl-PL"/>
              </w:rPr>
              <w:t>:</w:t>
            </w:r>
          </w:p>
          <w:p w:rsidR="0099405D" w:rsidRPr="003B63A6" w:rsidRDefault="00071F09" w:rsidP="0085169D">
            <w:pPr>
              <w:widowControl w:val="0"/>
              <w:tabs>
                <w:tab w:val="left" w:pos="9070"/>
              </w:tabs>
              <w:suppressAutoHyphens w:val="0"/>
              <w:autoSpaceDE w:val="0"/>
              <w:autoSpaceDN w:val="0"/>
              <w:adjustRightInd w:val="0"/>
              <w:ind w:right="-2"/>
              <w:jc w:val="both"/>
              <w:rPr>
                <w:sz w:val="20"/>
                <w:szCs w:val="20"/>
                <w:lang w:eastAsia="pl-PL"/>
              </w:rPr>
            </w:pPr>
            <w:r w:rsidRPr="003B63A6">
              <w:rPr>
                <w:sz w:val="20"/>
                <w:szCs w:val="20"/>
                <w:lang w:eastAsia="pl-PL"/>
              </w:rPr>
              <w:t>Łącznych cen brutto</w:t>
            </w:r>
            <w:r w:rsidR="0099405D" w:rsidRPr="003B63A6">
              <w:rPr>
                <w:sz w:val="20"/>
                <w:szCs w:val="20"/>
                <w:lang w:eastAsia="pl-PL"/>
              </w:rPr>
              <w:t xml:space="preserve"> za dostawę poszczególnych elementów zamówienia (wskazanych w wierszach nr od 1 do 9) tj. suma wartości wskazanych w kolumnie 5</w:t>
            </w:r>
            <w:r w:rsidR="0085169D" w:rsidRPr="003B63A6">
              <w:rPr>
                <w:sz w:val="20"/>
                <w:szCs w:val="20"/>
                <w:lang w:eastAsia="pl-PL"/>
              </w:rPr>
              <w:t>. Wskazana suma winna być tożsama z ceną ofertową brutto zaproponowaną za realizację zamówienia.</w:t>
            </w: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bl>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 xml:space="preserve">zamówienie wykonamy w terminie </w:t>
      </w:r>
      <w:r w:rsidR="00FF46A0" w:rsidRPr="00FF46A0">
        <w:rPr>
          <w:b/>
          <w:sz w:val="22"/>
          <w:szCs w:val="22"/>
          <w:u w:val="single"/>
          <w:lang w:eastAsia="pl-PL"/>
        </w:rPr>
        <w:t>do 18 grudnia 2019 r.</w:t>
      </w:r>
      <w:r w:rsidR="001A6674" w:rsidRPr="00FF46A0">
        <w:rPr>
          <w:sz w:val="22"/>
          <w:szCs w:val="22"/>
          <w:u w:val="single"/>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lastRenderedPageBreak/>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Pr="0075290F"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702B92" w:rsidRDefault="006E7AA9" w:rsidP="000C542E">
      <w:pPr>
        <w:widowControl w:val="0"/>
        <w:suppressAutoHyphens w:val="0"/>
        <w:autoSpaceDE w:val="0"/>
        <w:autoSpaceDN w:val="0"/>
        <w:adjustRightInd w:val="0"/>
        <w:spacing w:line="319" w:lineRule="auto"/>
        <w:ind w:right="-110"/>
        <w:jc w:val="both"/>
        <w:rPr>
          <w:sz w:val="16"/>
          <w:szCs w:val="16"/>
          <w:lang w:eastAsia="pl-PL"/>
        </w:rPr>
      </w:pPr>
      <w:r w:rsidRPr="00702B92">
        <w:rPr>
          <w:sz w:val="16"/>
          <w:szCs w:val="16"/>
          <w:lang w:eastAsia="pl-PL"/>
        </w:rPr>
        <w:t>* - niepotrzebne skreślić</w:t>
      </w:r>
    </w:p>
    <w:p w:rsidR="00F83D9E" w:rsidRPr="00702B92" w:rsidRDefault="00F83D9E" w:rsidP="00F83D9E">
      <w:pPr>
        <w:jc w:val="both"/>
        <w:rPr>
          <w:sz w:val="16"/>
          <w:szCs w:val="16"/>
        </w:rPr>
      </w:pPr>
      <w:r w:rsidRPr="00702B92">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702B92" w:rsidRDefault="00F83D9E" w:rsidP="000C542E">
      <w:pPr>
        <w:widowControl w:val="0"/>
        <w:suppressAutoHyphens w:val="0"/>
        <w:autoSpaceDE w:val="0"/>
        <w:autoSpaceDN w:val="0"/>
        <w:adjustRightInd w:val="0"/>
        <w:spacing w:line="319" w:lineRule="auto"/>
        <w:ind w:right="-110"/>
        <w:jc w:val="both"/>
        <w:rPr>
          <w:rFonts w:ascii="Arial" w:hAnsi="Arial" w:cs="Arial"/>
          <w:sz w:val="16"/>
          <w:szCs w:val="16"/>
          <w:lang w:eastAsia="pl-PL"/>
        </w:rPr>
      </w:pPr>
    </w:p>
    <w:p w:rsidR="000C542E" w:rsidRPr="00702B92" w:rsidRDefault="000C542E" w:rsidP="000C542E">
      <w:pPr>
        <w:rPr>
          <w:sz w:val="16"/>
          <w:szCs w:val="16"/>
        </w:rPr>
      </w:pPr>
      <w:r w:rsidRPr="00702B92">
        <w:rPr>
          <w:sz w:val="16"/>
          <w:szCs w:val="16"/>
        </w:rPr>
        <w:t>UWAGA! W przypadku ni</w:t>
      </w:r>
      <w:r w:rsidR="00F83D9E" w:rsidRPr="00702B92">
        <w:rPr>
          <w:sz w:val="16"/>
          <w:szCs w:val="16"/>
        </w:rPr>
        <w:t>e skreślenia właściwego w pkt. 7</w:t>
      </w:r>
      <w:r w:rsidRPr="00702B92">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F2F" w:rsidRDefault="00BA0F2F" w:rsidP="005E5E07">
      <w:r>
        <w:separator/>
      </w:r>
    </w:p>
  </w:endnote>
  <w:endnote w:type="continuationSeparator" w:id="0">
    <w:p w:rsidR="00BA0F2F" w:rsidRDefault="00BA0F2F"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1C126C">
        <w:pPr>
          <w:pStyle w:val="Stopka"/>
          <w:jc w:val="right"/>
        </w:pPr>
        <w:r>
          <w:fldChar w:fldCharType="begin"/>
        </w:r>
        <w:r w:rsidR="005E5E07">
          <w:instrText>PAGE   \* MERGEFORMAT</w:instrText>
        </w:r>
        <w:r>
          <w:fldChar w:fldCharType="separate"/>
        </w:r>
        <w:r w:rsidR="003B63A6">
          <w:rPr>
            <w:noProof/>
          </w:rPr>
          <w:t>1</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F2F" w:rsidRDefault="00BA0F2F" w:rsidP="005E5E07">
      <w:r>
        <w:separator/>
      </w:r>
    </w:p>
  </w:footnote>
  <w:footnote w:type="continuationSeparator" w:id="0">
    <w:p w:rsidR="00BA0F2F" w:rsidRDefault="00BA0F2F"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8">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540AFD"/>
    <w:multiLevelType w:val="hybridMultilevel"/>
    <w:tmpl w:val="9FBA10AA"/>
    <w:lvl w:ilvl="0" w:tplc="2EEC7EF8">
      <w:numFmt w:val="bullet"/>
      <w:lvlText w:val=""/>
      <w:lvlJc w:val="left"/>
      <w:pPr>
        <w:ind w:left="1080" w:hanging="360"/>
      </w:pPr>
      <w:rPr>
        <w:rFonts w:ascii="Symbol" w:eastAsia="Arial" w:hAnsi="Symbol"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3">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1"/>
  </w:num>
  <w:num w:numId="24">
    <w:abstractNumId w:val="1"/>
  </w:num>
  <w:num w:numId="25">
    <w:abstractNumId w:val="17"/>
  </w:num>
  <w:num w:numId="26">
    <w:abstractNumId w:val="6"/>
  </w:num>
  <w:num w:numId="27">
    <w:abstractNumId w:val="10"/>
  </w:num>
  <w:num w:numId="28">
    <w:abstractNumId w:val="24"/>
  </w:num>
  <w:num w:numId="29">
    <w:abstractNumId w:val="26"/>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6513C"/>
    <w:rsid w:val="00071F09"/>
    <w:rsid w:val="00091F40"/>
    <w:rsid w:val="000B05A2"/>
    <w:rsid w:val="000C542E"/>
    <w:rsid w:val="000E0A16"/>
    <w:rsid w:val="000E7C74"/>
    <w:rsid w:val="00105B03"/>
    <w:rsid w:val="00117AC4"/>
    <w:rsid w:val="00127557"/>
    <w:rsid w:val="00132E5F"/>
    <w:rsid w:val="001532B7"/>
    <w:rsid w:val="001546AE"/>
    <w:rsid w:val="00170956"/>
    <w:rsid w:val="00173DDB"/>
    <w:rsid w:val="001A6674"/>
    <w:rsid w:val="001A7265"/>
    <w:rsid w:val="001C126C"/>
    <w:rsid w:val="0020368B"/>
    <w:rsid w:val="00212B11"/>
    <w:rsid w:val="00220796"/>
    <w:rsid w:val="00227764"/>
    <w:rsid w:val="00234405"/>
    <w:rsid w:val="00252D34"/>
    <w:rsid w:val="002E6CC1"/>
    <w:rsid w:val="0030741A"/>
    <w:rsid w:val="00315E97"/>
    <w:rsid w:val="00354602"/>
    <w:rsid w:val="003775D7"/>
    <w:rsid w:val="00394DE5"/>
    <w:rsid w:val="003B594E"/>
    <w:rsid w:val="003B63A6"/>
    <w:rsid w:val="003C56C7"/>
    <w:rsid w:val="003F7651"/>
    <w:rsid w:val="0044733D"/>
    <w:rsid w:val="004644CD"/>
    <w:rsid w:val="0047657C"/>
    <w:rsid w:val="004A049D"/>
    <w:rsid w:val="004A5912"/>
    <w:rsid w:val="004C65C9"/>
    <w:rsid w:val="004D2853"/>
    <w:rsid w:val="004D2A8A"/>
    <w:rsid w:val="004E22D6"/>
    <w:rsid w:val="00524FEB"/>
    <w:rsid w:val="005A5594"/>
    <w:rsid w:val="005A7827"/>
    <w:rsid w:val="005E5E07"/>
    <w:rsid w:val="005F54F9"/>
    <w:rsid w:val="00600B01"/>
    <w:rsid w:val="006159E9"/>
    <w:rsid w:val="00630837"/>
    <w:rsid w:val="006378DE"/>
    <w:rsid w:val="0064257C"/>
    <w:rsid w:val="00655CD9"/>
    <w:rsid w:val="006644E1"/>
    <w:rsid w:val="00691A46"/>
    <w:rsid w:val="006C76B7"/>
    <w:rsid w:val="006E7AA9"/>
    <w:rsid w:val="006F121C"/>
    <w:rsid w:val="006F6C34"/>
    <w:rsid w:val="00702B92"/>
    <w:rsid w:val="0075290F"/>
    <w:rsid w:val="0075659D"/>
    <w:rsid w:val="00783001"/>
    <w:rsid w:val="007A1E43"/>
    <w:rsid w:val="007A2775"/>
    <w:rsid w:val="007A52B2"/>
    <w:rsid w:val="007B4FF7"/>
    <w:rsid w:val="007E081C"/>
    <w:rsid w:val="00815198"/>
    <w:rsid w:val="00830633"/>
    <w:rsid w:val="00843A47"/>
    <w:rsid w:val="0085169D"/>
    <w:rsid w:val="00894422"/>
    <w:rsid w:val="0089743B"/>
    <w:rsid w:val="008A3E5E"/>
    <w:rsid w:val="008B2848"/>
    <w:rsid w:val="008E5DB2"/>
    <w:rsid w:val="00903521"/>
    <w:rsid w:val="00933A24"/>
    <w:rsid w:val="00974FE7"/>
    <w:rsid w:val="0099405D"/>
    <w:rsid w:val="009A088E"/>
    <w:rsid w:val="009B36F0"/>
    <w:rsid w:val="009E6DF7"/>
    <w:rsid w:val="009F317D"/>
    <w:rsid w:val="00A31CD2"/>
    <w:rsid w:val="00AA2959"/>
    <w:rsid w:val="00AB0935"/>
    <w:rsid w:val="00AB7E29"/>
    <w:rsid w:val="00AE3A41"/>
    <w:rsid w:val="00AF7AF1"/>
    <w:rsid w:val="00B063E4"/>
    <w:rsid w:val="00B10807"/>
    <w:rsid w:val="00B7093C"/>
    <w:rsid w:val="00B80726"/>
    <w:rsid w:val="00BA0F2F"/>
    <w:rsid w:val="00BA688C"/>
    <w:rsid w:val="00C32539"/>
    <w:rsid w:val="00C63100"/>
    <w:rsid w:val="00C67188"/>
    <w:rsid w:val="00CD7491"/>
    <w:rsid w:val="00CE1A78"/>
    <w:rsid w:val="00CF1ADA"/>
    <w:rsid w:val="00CF6163"/>
    <w:rsid w:val="00CF7261"/>
    <w:rsid w:val="00D8052B"/>
    <w:rsid w:val="00D84FAB"/>
    <w:rsid w:val="00E67B9A"/>
    <w:rsid w:val="00E739FA"/>
    <w:rsid w:val="00EB7E36"/>
    <w:rsid w:val="00EC2E8E"/>
    <w:rsid w:val="00ED6C82"/>
    <w:rsid w:val="00EE1E74"/>
    <w:rsid w:val="00F042FE"/>
    <w:rsid w:val="00F07710"/>
    <w:rsid w:val="00F17AFE"/>
    <w:rsid w:val="00F4090F"/>
    <w:rsid w:val="00F53615"/>
    <w:rsid w:val="00F61C10"/>
    <w:rsid w:val="00F76864"/>
    <w:rsid w:val="00F80747"/>
    <w:rsid w:val="00F8255A"/>
    <w:rsid w:val="00F83D9E"/>
    <w:rsid w:val="00F86CC6"/>
    <w:rsid w:val="00FA0285"/>
    <w:rsid w:val="00FA1302"/>
    <w:rsid w:val="00FA4C6A"/>
    <w:rsid w:val="00FA5602"/>
    <w:rsid w:val="00FD1FD5"/>
    <w:rsid w:val="00FF46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 w:type="table" w:styleId="Tabela-Siatka">
    <w:name w:val="Table Grid"/>
    <w:basedOn w:val="Standardowy"/>
    <w:uiPriority w:val="59"/>
    <w:rsid w:val="00994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8821-1A8B-4E82-85FF-1519E464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1055</Words>
  <Characters>6331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109</cp:revision>
  <cp:lastPrinted>2019-10-17T06:25:00Z</cp:lastPrinted>
  <dcterms:created xsi:type="dcterms:W3CDTF">2019-01-04T14:25:00Z</dcterms:created>
  <dcterms:modified xsi:type="dcterms:W3CDTF">2019-11-05T13:52:00Z</dcterms:modified>
</cp:coreProperties>
</file>